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0E" w:rsidRPr="00D07ADA" w:rsidRDefault="00A0370E" w:rsidP="005E73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AD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                                                                    </w:t>
      </w:r>
    </w:p>
    <w:p w:rsidR="00A0370E" w:rsidRPr="00D07ADA" w:rsidRDefault="00A0370E" w:rsidP="000D4A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ADA">
        <w:rPr>
          <w:rFonts w:ascii="Times New Roman" w:hAnsi="Times New Roman" w:cs="Times New Roman"/>
          <w:b/>
          <w:bCs/>
          <w:sz w:val="24"/>
          <w:szCs w:val="24"/>
        </w:rPr>
        <w:t xml:space="preserve">УВАЛЬСКОГО СЕЛЬСОВЕТА                                          </w:t>
      </w:r>
    </w:p>
    <w:p w:rsidR="00A0370E" w:rsidRPr="00D07ADA" w:rsidRDefault="00A0370E" w:rsidP="000D4A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ADA">
        <w:rPr>
          <w:rFonts w:ascii="Times New Roman" w:hAnsi="Times New Roman" w:cs="Times New Roman"/>
          <w:b/>
          <w:bCs/>
          <w:sz w:val="24"/>
          <w:szCs w:val="24"/>
        </w:rPr>
        <w:t>ТАТАРСКОГО  РАЙОНА  НОВОСИБИРСКОЙ ОБЛАСТИ</w:t>
      </w:r>
    </w:p>
    <w:p w:rsidR="00A0370E" w:rsidRPr="00D07ADA" w:rsidRDefault="00A0370E" w:rsidP="000D4A14">
      <w:pPr>
        <w:pStyle w:val="NoSpacing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0370E" w:rsidRPr="00D07ADA" w:rsidRDefault="00A0370E" w:rsidP="000D4A14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D07AD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ПОСТАНОВЛЕНИЕ     </w:t>
      </w:r>
    </w:p>
    <w:p w:rsidR="00A0370E" w:rsidRPr="00D07ADA" w:rsidRDefault="00A0370E" w:rsidP="000D4A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ADA">
        <w:rPr>
          <w:rFonts w:ascii="Times New Roman" w:hAnsi="Times New Roman" w:cs="Times New Roman"/>
          <w:sz w:val="24"/>
          <w:szCs w:val="24"/>
        </w:rPr>
        <w:t xml:space="preserve">от      09.06.2017г.  </w:t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</w:r>
      <w:r w:rsidRPr="00D07ADA">
        <w:rPr>
          <w:rFonts w:ascii="Times New Roman" w:hAnsi="Times New Roman" w:cs="Times New Roman"/>
          <w:sz w:val="24"/>
          <w:szCs w:val="24"/>
        </w:rPr>
        <w:tab/>
        <w:t xml:space="preserve">   № 45</w:t>
      </w:r>
    </w:p>
    <w:p w:rsidR="00A0370E" w:rsidRPr="00D07ADA" w:rsidRDefault="00A0370E" w:rsidP="000D4A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0370E" w:rsidRPr="00D07ADA" w:rsidRDefault="00A0370E" w:rsidP="000D4A14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D07ADA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 предоставления муниципальной услуги  по оформлению разрешения на вселение.</w:t>
      </w:r>
    </w:p>
    <w:p w:rsidR="00A0370E" w:rsidRPr="005E7317" w:rsidRDefault="00A0370E" w:rsidP="000D4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70E" w:rsidRPr="005E7317" w:rsidRDefault="00A0370E" w:rsidP="000D4A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соответствии с требованиями  Федерального закона от 27.07.2010 г. №210-ФЗ «Об организации предоставления государственных и муниципальных услуг», Федерального закона от 23.06.2014г. № 171-ФЗ «О внесении изменений в Земельный кодекс Российской Федерации и отдельные законодательные акты Российской Федерации», постановлением Правительства Российской Федерации  от 16.05.2011г.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Увальского сельсовета Татарского района Новосибирской области и в целях повышения доступности и качества  предоставления муниципальной услуги</w:t>
      </w:r>
      <w:r w:rsidRPr="005E7317">
        <w:rPr>
          <w:rFonts w:ascii="Times New Roman" w:hAnsi="Times New Roman" w:cs="Times New Roman"/>
          <w:b/>
          <w:bCs/>
          <w:sz w:val="24"/>
          <w:szCs w:val="24"/>
        </w:rPr>
        <w:t xml:space="preserve">  ПОСТАНОВЛЯЮ:</w:t>
      </w:r>
    </w:p>
    <w:p w:rsidR="00A0370E" w:rsidRPr="005E7317" w:rsidRDefault="00A0370E" w:rsidP="000D4A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70E" w:rsidRPr="005E7317" w:rsidRDefault="00A0370E" w:rsidP="000D4A14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1. Утвердить  прилагаемый административный  регламент   предоставления муниципальной услуги </w:t>
      </w:r>
      <w:r w:rsidRPr="005E7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317">
        <w:rPr>
          <w:rFonts w:ascii="Times New Roman" w:hAnsi="Times New Roman" w:cs="Times New Roman"/>
          <w:sz w:val="24"/>
          <w:szCs w:val="24"/>
        </w:rPr>
        <w:t>по оформлению разрешения на вселение.</w:t>
      </w:r>
    </w:p>
    <w:p w:rsidR="00A0370E" w:rsidRPr="005E7317" w:rsidRDefault="00A0370E" w:rsidP="000D4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2. Опубликовать  Постановление в газете «Увальский вестник» и разместить на официальном сайте администрации Увальского сельсовета Татарского района Новосибирской области в сети Интернет.</w:t>
      </w:r>
    </w:p>
    <w:p w:rsidR="00A0370E" w:rsidRPr="005E7317" w:rsidRDefault="00A0370E" w:rsidP="000D4A14">
      <w:pPr>
        <w:ind w:right="-5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3. Контроль исполнения настоящего постановления  оставляю за собой.</w:t>
      </w:r>
    </w:p>
    <w:p w:rsidR="00A0370E" w:rsidRPr="005E7317" w:rsidRDefault="00A0370E" w:rsidP="000D4A14">
      <w:pPr>
        <w:pStyle w:val="tekstob"/>
        <w:ind w:right="-5"/>
      </w:pPr>
      <w:r w:rsidRPr="005E7317">
        <w:t xml:space="preserve"> </w:t>
      </w:r>
    </w:p>
    <w:p w:rsidR="00A0370E" w:rsidRPr="00D07ADA" w:rsidRDefault="00A0370E" w:rsidP="000D4A14">
      <w:pPr>
        <w:pStyle w:val="tekstob"/>
        <w:spacing w:before="0" w:beforeAutospacing="0" w:after="0" w:afterAutospacing="0"/>
        <w:ind w:right="-5"/>
        <w:rPr>
          <w:rFonts w:ascii="Times New Roman" w:hAnsi="Times New Roman" w:cs="Times New Roman"/>
        </w:rPr>
      </w:pPr>
      <w:r w:rsidRPr="00D07ADA">
        <w:rPr>
          <w:rFonts w:ascii="Times New Roman" w:hAnsi="Times New Roman" w:cs="Times New Roman"/>
        </w:rPr>
        <w:t>Глава Увальского сельсовета</w:t>
      </w:r>
    </w:p>
    <w:p w:rsidR="00A0370E" w:rsidRPr="00D07ADA" w:rsidRDefault="00A0370E" w:rsidP="000D4A14">
      <w:pPr>
        <w:pStyle w:val="tekstob"/>
        <w:spacing w:before="0" w:beforeAutospacing="0" w:after="0" w:afterAutospacing="0"/>
        <w:ind w:right="-5"/>
        <w:rPr>
          <w:rFonts w:ascii="Times New Roman" w:hAnsi="Times New Roman" w:cs="Times New Roman"/>
        </w:rPr>
      </w:pPr>
      <w:r w:rsidRPr="00D07ADA">
        <w:rPr>
          <w:rFonts w:ascii="Times New Roman" w:hAnsi="Times New Roman" w:cs="Times New Roman"/>
        </w:rPr>
        <w:t>Татарского района Новосибирской области                                                А.П.Спешилов</w:t>
      </w: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0D4A14">
      <w:pPr>
        <w:pStyle w:val="tekstob"/>
        <w:spacing w:before="0" w:beforeAutospacing="0" w:after="0" w:afterAutospacing="0"/>
        <w:ind w:right="-5"/>
      </w:pPr>
    </w:p>
    <w:p w:rsidR="00A0370E" w:rsidRPr="005E7317" w:rsidRDefault="00A0370E" w:rsidP="00781DFC">
      <w:pPr>
        <w:tabs>
          <w:tab w:val="left" w:pos="54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781DFC">
      <w:pPr>
        <w:tabs>
          <w:tab w:val="left" w:pos="540"/>
        </w:tabs>
        <w:ind w:right="20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A0370E" w:rsidRPr="005E7317" w:rsidRDefault="00A0370E" w:rsidP="00781DFC">
      <w:pPr>
        <w:tabs>
          <w:tab w:val="left" w:pos="54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781DFC">
      <w:pPr>
        <w:tabs>
          <w:tab w:val="left" w:pos="540"/>
        </w:tabs>
        <w:ind w:right="20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0370E" w:rsidRPr="005E7317" w:rsidRDefault="00A0370E" w:rsidP="00D07ADA">
      <w:pPr>
        <w:tabs>
          <w:tab w:val="left" w:pos="540"/>
        </w:tabs>
        <w:ind w:right="2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5E73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A0370E" w:rsidRPr="005E7317" w:rsidRDefault="00A0370E" w:rsidP="00523FFE">
      <w:pPr>
        <w:tabs>
          <w:tab w:val="left" w:pos="540"/>
          <w:tab w:val="left" w:pos="954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Постановлением</w:t>
      </w:r>
      <w:r w:rsidRPr="005E731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0370E" w:rsidRPr="005E7317" w:rsidRDefault="00A0370E" w:rsidP="00523FFE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  <w:t xml:space="preserve">       Увальского  сельсовета</w:t>
      </w:r>
    </w:p>
    <w:p w:rsidR="00A0370E" w:rsidRPr="005E7317" w:rsidRDefault="00A0370E" w:rsidP="00523FFE">
      <w:pPr>
        <w:tabs>
          <w:tab w:val="left" w:pos="54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Татарского района </w:t>
      </w:r>
    </w:p>
    <w:p w:rsidR="00A0370E" w:rsidRPr="005E7317" w:rsidRDefault="00A0370E" w:rsidP="00523FFE">
      <w:pPr>
        <w:tabs>
          <w:tab w:val="left" w:pos="54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Новосибирской области</w:t>
      </w:r>
    </w:p>
    <w:p w:rsidR="00A0370E" w:rsidRPr="005E7317" w:rsidRDefault="00A0370E" w:rsidP="00D07ADA">
      <w:pPr>
        <w:tabs>
          <w:tab w:val="left" w:pos="54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E7317">
        <w:rPr>
          <w:rFonts w:ascii="Times New Roman" w:hAnsi="Times New Roman" w:cs="Times New Roman"/>
          <w:sz w:val="24"/>
          <w:szCs w:val="24"/>
        </w:rPr>
        <w:t xml:space="preserve">   от  </w:t>
      </w:r>
      <w:r>
        <w:rPr>
          <w:rFonts w:ascii="Times New Roman" w:hAnsi="Times New Roman" w:cs="Times New Roman"/>
          <w:sz w:val="24"/>
          <w:szCs w:val="24"/>
        </w:rPr>
        <w:t>07.06.2017г№43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r w:rsidRPr="005E7317">
        <w:rPr>
          <w:rFonts w:ascii="Times New Roman" w:hAnsi="Times New Roman" w:cs="Times New Roman"/>
          <w:sz w:val="24"/>
          <w:szCs w:val="24"/>
        </w:rPr>
        <w:t xml:space="preserve"> </w:t>
      </w:r>
      <w:r w:rsidRPr="005E7317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A0370E" w:rsidRPr="00D07ADA" w:rsidRDefault="00A0370E" w:rsidP="00D07ADA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по оформлению разрешения на вселение.</w:t>
      </w:r>
    </w:p>
    <w:p w:rsidR="00A0370E" w:rsidRPr="005E7317" w:rsidRDefault="00A0370E" w:rsidP="009725AF">
      <w:pPr>
        <w:numPr>
          <w:ilvl w:val="0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0370E" w:rsidRPr="005E7317" w:rsidRDefault="00A0370E" w:rsidP="009725AF">
      <w:pPr>
        <w:numPr>
          <w:ilvl w:val="1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по оформлению разрешения на вселение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5E7317">
        <w:rPr>
          <w:rFonts w:ascii="Times New Roman" w:hAnsi="Times New Roman" w:cs="Times New Roman"/>
          <w:sz w:val="24"/>
          <w:szCs w:val="24"/>
        </w:rPr>
        <w:t xml:space="preserve">  сельсовета Татарского района Новосибирской области  (далее – Администрация), 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Прием заявления и документов осуществляется администрацией, а также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выступают физические лица, желающие оформить разрешение на вселение подавшие соответствующее заявлению в администрацию (далее - заявители).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предоставлении муниципальной услуги: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Местонахождение Администрации, предоставляющего муниципальную услугу:</w:t>
      </w:r>
    </w:p>
    <w:p w:rsidR="00A0370E" w:rsidRPr="005E7317" w:rsidRDefault="00A0370E" w:rsidP="00D07ADA">
      <w:pPr>
        <w:tabs>
          <w:tab w:val="left" w:pos="540"/>
          <w:tab w:val="left" w:pos="441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632133</w:t>
      </w:r>
      <w:r w:rsidRPr="005E7317">
        <w:rPr>
          <w:rFonts w:ascii="Times New Roman" w:hAnsi="Times New Roman" w:cs="Times New Roman"/>
          <w:sz w:val="24"/>
          <w:szCs w:val="24"/>
        </w:rPr>
        <w:t>, Новосибирская область,  Татарский  район, с. Увальское, ул. Центральная,13б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Часы приёма заявителей в Администрации: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понедельник –пятница: с 9-00 до 13-00  с 14-00 до 17-00;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перерыв на обед: 13.00 – 14.00 часов;</w:t>
      </w:r>
    </w:p>
    <w:p w:rsidR="00A0370E" w:rsidRPr="005E7317" w:rsidRDefault="00A0370E" w:rsidP="00D07ADA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выходные дни – суббота, воскресенье.</w:t>
      </w:r>
    </w:p>
    <w:p w:rsidR="00A0370E" w:rsidRPr="005E7317" w:rsidRDefault="00A0370E" w:rsidP="00D07ADA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Информация, размещаемая на информационном стенде Администрации, обновляется по мере ее изменения.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Адрес электронной почты  </w:t>
      </w:r>
      <w:r w:rsidRPr="005E7317">
        <w:rPr>
          <w:rFonts w:ascii="Times New Roman" w:hAnsi="Times New Roman" w:cs="Times New Roman"/>
          <w:sz w:val="24"/>
          <w:szCs w:val="24"/>
          <w:lang w:val="en-US"/>
        </w:rPr>
        <w:t>laktuhsina</w:t>
      </w:r>
      <w:r w:rsidRPr="005E7317">
        <w:rPr>
          <w:rFonts w:ascii="Times New Roman" w:hAnsi="Times New Roman" w:cs="Times New Roman"/>
          <w:sz w:val="24"/>
          <w:szCs w:val="24"/>
        </w:rPr>
        <w:t>@</w:t>
      </w:r>
      <w:r w:rsidRPr="005E731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7317">
        <w:rPr>
          <w:rFonts w:ascii="Times New Roman" w:hAnsi="Times New Roman" w:cs="Times New Roman"/>
          <w:sz w:val="24"/>
          <w:szCs w:val="24"/>
        </w:rPr>
        <w:t>.</w:t>
      </w:r>
      <w:r w:rsidRPr="005E731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E7317">
        <w:rPr>
          <w:rFonts w:ascii="Times New Roman" w:hAnsi="Times New Roman" w:cs="Times New Roman"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7" w:history="1">
        <w:r w:rsidRPr="005E7317">
          <w:rPr>
            <w:rStyle w:val="Hyperlink"/>
            <w:rFonts w:ascii="Times New Roman" w:hAnsi="Times New Roman" w:cs="Times New Roman"/>
            <w:sz w:val="24"/>
            <w:szCs w:val="24"/>
          </w:rPr>
          <w:t>http://www.to54.rosreestr.ru</w:t>
        </w:r>
      </w:hyperlink>
      <w:r w:rsidRPr="005E7317">
        <w:rPr>
          <w:rFonts w:ascii="Times New Roman" w:hAnsi="Times New Roman" w:cs="Times New Roman"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history="1">
        <w:r w:rsidRPr="005E7317">
          <w:rPr>
            <w:rStyle w:val="Hyperlink"/>
            <w:rFonts w:ascii="Times New Roman" w:hAnsi="Times New Roman" w:cs="Times New Roman"/>
            <w:sz w:val="24"/>
            <w:szCs w:val="24"/>
          </w:rPr>
          <w:t>54_upr@rosreestr.ru</w:t>
        </w:r>
      </w:hyperlink>
      <w:r w:rsidRPr="005E7317">
        <w:rPr>
          <w:rFonts w:ascii="Times New Roman" w:hAnsi="Times New Roman" w:cs="Times New Roman"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Адреса и 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Администрация Татарского  района Новосибирской области: г. Татарск ул.Ленина 56; телефон (383- 64) 26-272;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630091, г.Новосибирск, ул.Державина, д.28; 630082, г. Новосибирск, ул. Дачная, 60, телефон (383) 227-10-87; 325-05-24.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A0370E" w:rsidRPr="005E7317" w:rsidRDefault="00A0370E" w:rsidP="009725AF">
      <w:pPr>
        <w:numPr>
          <w:ilvl w:val="0"/>
          <w:numId w:val="2"/>
        </w:numPr>
        <w:tabs>
          <w:tab w:val="clear" w:pos="1429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посредством размещения на информационном стенде;</w:t>
      </w:r>
    </w:p>
    <w:p w:rsidR="00A0370E" w:rsidRPr="005E7317" w:rsidRDefault="00A0370E" w:rsidP="009725AF">
      <w:pPr>
        <w:numPr>
          <w:ilvl w:val="0"/>
          <w:numId w:val="2"/>
        </w:numPr>
        <w:tabs>
          <w:tab w:val="clear" w:pos="1429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телефонной, почтовой связи.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A0370E" w:rsidRPr="005E7317" w:rsidRDefault="00A0370E" w:rsidP="009725AF">
      <w:pPr>
        <w:numPr>
          <w:ilvl w:val="0"/>
          <w:numId w:val="2"/>
        </w:numPr>
        <w:tabs>
          <w:tab w:val="clear" w:pos="1429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устной форме лично или по телефону:</w:t>
      </w:r>
    </w:p>
    <w:p w:rsidR="00A0370E" w:rsidRPr="005E7317" w:rsidRDefault="00A0370E" w:rsidP="009725AF">
      <w:pPr>
        <w:numPr>
          <w:ilvl w:val="0"/>
          <w:numId w:val="2"/>
        </w:numPr>
        <w:tabs>
          <w:tab w:val="clear" w:pos="1429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письменной форме почтой;</w:t>
      </w:r>
    </w:p>
    <w:p w:rsidR="00A0370E" w:rsidRPr="005E7317" w:rsidRDefault="00A0370E" w:rsidP="009725AF">
      <w:pPr>
        <w:numPr>
          <w:ilvl w:val="0"/>
          <w:numId w:val="2"/>
        </w:numPr>
        <w:tabs>
          <w:tab w:val="clear" w:pos="1429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посредством электронной почты;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Информирование проводится в двух формах: устное и письменное.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Письменный ответ на обращение подписывается Главой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5E7317">
        <w:rPr>
          <w:rFonts w:ascii="Times New Roman" w:hAnsi="Times New Roman" w:cs="Times New Roman"/>
          <w:sz w:val="24"/>
          <w:szCs w:val="24"/>
        </w:rPr>
        <w:t xml:space="preserve">  сельсовета Татарского района Новосибирской области (далее – Главой)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clear" w:pos="1758"/>
          <w:tab w:val="left" w:pos="540"/>
          <w:tab w:val="num" w:pos="14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0370E" w:rsidRPr="005E7317" w:rsidRDefault="00A0370E" w:rsidP="009725AF">
      <w:pPr>
        <w:pStyle w:val="NormalWeb"/>
        <w:shd w:val="clear" w:color="auto" w:fill="FFFFFF"/>
        <w:tabs>
          <w:tab w:val="left" w:pos="4410"/>
        </w:tabs>
        <w:spacing w:before="0" w:beforeAutospacing="0" w:after="0" w:afterAutospacing="0" w:line="240" w:lineRule="atLeast"/>
        <w:ind w:left="720"/>
        <w:jc w:val="both"/>
        <w:rPr>
          <w:rStyle w:val="Emphasis"/>
          <w:i w:val="0"/>
          <w:iCs w:val="0"/>
        </w:rPr>
      </w:pPr>
      <w:r w:rsidRPr="005E7317">
        <w:t xml:space="preserve">1.4. Местонахождение МФЦ: 630108, г. Новосибирск,  площадь Труда, 1. </w:t>
      </w:r>
      <w:r w:rsidRPr="005E7317">
        <w:rPr>
          <w:rStyle w:val="Emphasis"/>
          <w:i w:val="0"/>
          <w:iCs w:val="0"/>
        </w:rPr>
        <w:t xml:space="preserve">Телефон: 8(383)-353-16-02, e-mail: </w:t>
      </w:r>
      <w:hyperlink r:id="rId9" w:history="1">
        <w:r w:rsidRPr="005E7317">
          <w:rPr>
            <w:rStyle w:val="Hyperlink"/>
          </w:rPr>
          <w:t>mfc@mfc-nso.ru</w:t>
        </w:r>
      </w:hyperlink>
    </w:p>
    <w:p w:rsidR="00A0370E" w:rsidRPr="005E7317" w:rsidRDefault="00A0370E" w:rsidP="009725AF">
      <w:pPr>
        <w:pStyle w:val="NormalWeb"/>
        <w:shd w:val="clear" w:color="auto" w:fill="FFFFFF"/>
        <w:tabs>
          <w:tab w:val="left" w:pos="4410"/>
        </w:tabs>
        <w:spacing w:before="0" w:beforeAutospacing="0" w:after="0" w:afterAutospacing="0" w:line="240" w:lineRule="atLeast"/>
        <w:jc w:val="both"/>
      </w:pPr>
      <w:r w:rsidRPr="005E7317">
        <w:t>Телефон единой справочной службы МФЦ: 052.</w:t>
      </w:r>
    </w:p>
    <w:p w:rsidR="00A0370E" w:rsidRPr="005E7317" w:rsidRDefault="00A0370E" w:rsidP="009725AF">
      <w:pPr>
        <w:tabs>
          <w:tab w:val="left" w:pos="4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Местонахождение филиала МФЦ Татарского района: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632122, Новосибирская область, г. Татарск, ул. Ленина, 108е. 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Контактные телефоны оператора филиала МФЦ Татарского района (38364) 63-369, (38364) 63-638. 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Оператор филиала МФЦ Татарского района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понедельник</w:t>
      </w:r>
      <w:r w:rsidRPr="005E73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7317">
        <w:rPr>
          <w:rFonts w:ascii="Times New Roman" w:hAnsi="Times New Roman" w:cs="Times New Roman"/>
          <w:sz w:val="24"/>
          <w:szCs w:val="24"/>
        </w:rPr>
        <w:t>8.00 – 17.00,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вторник</w:t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  <w:t>8.00 – 20.00,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>8.00 – 17.00,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четверг</w:t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  <w:t>8.00 – 20.00,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пятница</w:t>
      </w:r>
      <w:r w:rsidRPr="005E7317">
        <w:rPr>
          <w:rFonts w:ascii="Times New Roman" w:hAnsi="Times New Roman" w:cs="Times New Roman"/>
          <w:sz w:val="24"/>
          <w:szCs w:val="24"/>
        </w:rPr>
        <w:tab/>
      </w:r>
      <w:r w:rsidRPr="005E7317">
        <w:rPr>
          <w:rFonts w:ascii="Times New Roman" w:hAnsi="Times New Roman" w:cs="Times New Roman"/>
          <w:sz w:val="24"/>
          <w:szCs w:val="24"/>
        </w:rPr>
        <w:tab/>
        <w:t>8.00 – 17.00,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суббота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E7317">
        <w:rPr>
          <w:rFonts w:ascii="Times New Roman" w:hAnsi="Times New Roman" w:cs="Times New Roman"/>
          <w:sz w:val="24"/>
          <w:szCs w:val="24"/>
        </w:rPr>
        <w:t xml:space="preserve">  9.00 – 14-00, без обеда;</w:t>
      </w:r>
    </w:p>
    <w:p w:rsidR="00A0370E" w:rsidRPr="005E7317" w:rsidRDefault="00A0370E" w:rsidP="009725AF">
      <w:pPr>
        <w:tabs>
          <w:tab w:val="left" w:pos="4410"/>
        </w:tabs>
        <w:spacing w:line="240" w:lineRule="atLeast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воскресенье - выходной</w:t>
      </w:r>
    </w:p>
    <w:p w:rsidR="00A0370E" w:rsidRPr="005E7317" w:rsidRDefault="00A0370E" w:rsidP="009725AF">
      <w:pPr>
        <w:tabs>
          <w:tab w:val="left" w:pos="4410"/>
        </w:tabs>
        <w:ind w:right="20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Оператор МФЦ осуществляет прием, регистрацию, обработку заявлений и документов, необходимых для предоставления муниципальной услуги, и передачу </w:t>
      </w:r>
      <w:r w:rsidRPr="005E7317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A0370E" w:rsidRPr="005E7317" w:rsidRDefault="00A0370E" w:rsidP="009725AF">
      <w:pPr>
        <w:tabs>
          <w:tab w:val="left" w:pos="4410"/>
        </w:tabs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случае предоставления муниципальной услуги через МФЦ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5E7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5E7317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A0370E" w:rsidRPr="005E7317" w:rsidRDefault="00A0370E" w:rsidP="009725AF">
      <w:pPr>
        <w:tabs>
          <w:tab w:val="left" w:pos="4410"/>
        </w:tabs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A0370E" w:rsidRPr="005E7317" w:rsidRDefault="00A0370E" w:rsidP="009725AF">
      <w:pPr>
        <w:tabs>
          <w:tab w:val="left" w:pos="4410"/>
        </w:tabs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A0370E" w:rsidRPr="005E7317" w:rsidRDefault="00A0370E" w:rsidP="009725AF">
      <w:pPr>
        <w:tabs>
          <w:tab w:val="left" w:pos="4410"/>
        </w:tabs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5E7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5E7317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A0370E" w:rsidRPr="005E7317" w:rsidRDefault="00A0370E" w:rsidP="009725AF">
      <w:pPr>
        <w:tabs>
          <w:tab w:val="left" w:pos="4410"/>
        </w:tabs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A0370E" w:rsidRPr="005E7317" w:rsidRDefault="00A0370E" w:rsidP="009725AF">
      <w:pPr>
        <w:tabs>
          <w:tab w:val="left" w:pos="4410"/>
        </w:tabs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5E7317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5E7317">
        <w:rPr>
          <w:rFonts w:ascii="Times New Roman" w:hAnsi="Times New Roman" w:cs="Times New Roman"/>
          <w:sz w:val="24"/>
          <w:szCs w:val="24"/>
        </w:rPr>
        <w:t xml:space="preserve">-центра МФЦ и </w:t>
      </w:r>
      <w:r w:rsidRPr="005E7317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5E7317">
        <w:rPr>
          <w:rFonts w:ascii="Times New Roman" w:hAnsi="Times New Roman" w:cs="Times New Roman"/>
          <w:sz w:val="24"/>
          <w:szCs w:val="24"/>
        </w:rPr>
        <w:t>-информирования.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0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Наименование муниципальной услуги: оформление разрешения на вселение.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 Администрация.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Администрация  Татарского района Новосибирской области;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E7317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выдача заявителю постановления администрации;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7317">
        <w:rPr>
          <w:rFonts w:ascii="Times New Roman" w:hAnsi="Times New Roman" w:cs="Times New Roman"/>
          <w:color w:val="FF0000"/>
          <w:sz w:val="24"/>
          <w:szCs w:val="24"/>
        </w:rPr>
        <w:t>Срок предоставления муниципальной услуги: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7317">
        <w:rPr>
          <w:rFonts w:ascii="Times New Roman" w:hAnsi="Times New Roman" w:cs="Times New Roman"/>
          <w:color w:val="FF0000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Конституцией Российской Федерации («Российская газета» 1993г № 237);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 от 30.11.1994 № 51-ФЗ (принят ГД ФС РФ 21.10.1994);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Уставом  Увальского  сельсовета Новосибирского района Новосибирской области;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Жилищным кодексом Российской Федерации от 29.12.2004 № 188-ФЗ («Российская газета», № 1, 12.01.2005);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Заявление;</w:t>
      </w:r>
      <w:r w:rsidRPr="005E7317">
        <w:rPr>
          <w:rFonts w:ascii="Times New Roman" w:hAnsi="Times New Roman" w:cs="Times New Roman"/>
          <w:sz w:val="24"/>
          <w:szCs w:val="24"/>
        </w:rPr>
        <w:br/>
        <w:t>- разрешение на вселение 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выписка из домовой книги на  жилое помещение(копия);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выписка из финансово-лицевого счета (карточка квартиросъемщика);</w:t>
      </w:r>
      <w:r w:rsidRPr="005E7317">
        <w:rPr>
          <w:rFonts w:ascii="Times New Roman" w:hAnsi="Times New Roman" w:cs="Times New Roman"/>
          <w:sz w:val="24"/>
          <w:szCs w:val="24"/>
        </w:rPr>
        <w:br/>
        <w:t>- паспорта заявителя и членов его семьи (для детей, не достигших 14 лет – свидетельства о рождении; предоставляются копии);</w:t>
      </w:r>
      <w:r w:rsidRPr="005E7317">
        <w:rPr>
          <w:rFonts w:ascii="Times New Roman" w:hAnsi="Times New Roman" w:cs="Times New Roman"/>
          <w:sz w:val="24"/>
          <w:szCs w:val="24"/>
        </w:rPr>
        <w:br/>
        <w:t>- свидетельство о браке (расторжении брака)  с заявителем (нанимателем) 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действующий договор социального найма жилого помещения;</w:t>
      </w:r>
      <w:r w:rsidRPr="005E7317">
        <w:rPr>
          <w:rFonts w:ascii="Times New Roman" w:hAnsi="Times New Roman" w:cs="Times New Roman"/>
          <w:sz w:val="24"/>
          <w:szCs w:val="24"/>
        </w:rPr>
        <w:br/>
      </w:r>
    </w:p>
    <w:p w:rsidR="00A0370E" w:rsidRPr="005E7317" w:rsidRDefault="00A0370E" w:rsidP="009725AF">
      <w:pPr>
        <w:tabs>
          <w:tab w:val="left" w:pos="540"/>
          <w:tab w:val="left" w:pos="4410"/>
        </w:tabs>
        <w:autoSpaceDE w:val="0"/>
        <w:autoSpaceDN w:val="0"/>
        <w:adjustRightInd w:val="0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В случае, если документы подает представитель заявителя, дополнительно предоставляются: </w:t>
      </w:r>
    </w:p>
    <w:p w:rsidR="00A0370E" w:rsidRPr="005E7317" w:rsidRDefault="00A0370E" w:rsidP="009725AF">
      <w:pPr>
        <w:tabs>
          <w:tab w:val="left" w:pos="540"/>
          <w:tab w:val="left" w:pos="4410"/>
        </w:tabs>
        <w:autoSpaceDE w:val="0"/>
        <w:autoSpaceDN w:val="0"/>
        <w:adjustRightInd w:val="0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заявителя (копия);</w:t>
      </w:r>
    </w:p>
    <w:p w:rsidR="00A0370E" w:rsidRPr="005E7317" w:rsidRDefault="00A0370E" w:rsidP="009725AF">
      <w:pPr>
        <w:tabs>
          <w:tab w:val="left" w:pos="540"/>
          <w:tab w:val="left" w:pos="4410"/>
        </w:tabs>
        <w:autoSpaceDE w:val="0"/>
        <w:autoSpaceDN w:val="0"/>
        <w:adjustRightInd w:val="0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надлежащим образом заверенная доверенность (копия).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317">
        <w:rPr>
          <w:rFonts w:ascii="Times New Roman" w:hAnsi="Times New Roman" w:cs="Times New Roman"/>
          <w:i/>
          <w:iCs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Заявление;</w:t>
      </w:r>
      <w:r w:rsidRPr="005E7317">
        <w:rPr>
          <w:rFonts w:ascii="Times New Roman" w:hAnsi="Times New Roman" w:cs="Times New Roman"/>
          <w:sz w:val="24"/>
          <w:szCs w:val="24"/>
        </w:rPr>
        <w:br/>
        <w:t>- разрешение на вселение 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выписка из домовой книги на  жилое помещение 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выписка из финансово-лицевого счета (карточка квартиросъемщика);</w:t>
      </w:r>
      <w:r w:rsidRPr="005E7317">
        <w:rPr>
          <w:rFonts w:ascii="Times New Roman" w:hAnsi="Times New Roman" w:cs="Times New Roman"/>
          <w:sz w:val="24"/>
          <w:szCs w:val="24"/>
        </w:rPr>
        <w:br/>
        <w:t>- паспорта заявителя и членов его семьи (для детей, не достигших 14 лет – свидетельства о рождении; предоставляются копии);</w:t>
      </w:r>
      <w:r w:rsidRPr="005E7317">
        <w:rPr>
          <w:rFonts w:ascii="Times New Roman" w:hAnsi="Times New Roman" w:cs="Times New Roman"/>
          <w:sz w:val="24"/>
          <w:szCs w:val="24"/>
        </w:rPr>
        <w:br/>
        <w:t>- свидетельство о браке (расторжении брака)  с заявителем (нанимателем) (копия);</w:t>
      </w:r>
      <w:r w:rsidRPr="005E7317">
        <w:rPr>
          <w:rFonts w:ascii="Times New Roman" w:hAnsi="Times New Roman" w:cs="Times New Roman"/>
          <w:sz w:val="24"/>
          <w:szCs w:val="24"/>
        </w:rPr>
        <w:br/>
        <w:t>- справка о наличии (отсутствии) у вселяемого гражданина объектов недвижимого имущества на праве собственности.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1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истребуемых сотрудниками Администрации  самостоятельно, или предоставляемых заявителем по желанию (с 01.07.2012 г.):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справка о наличии (отсутствии) у вселяемого гражданина объектов недвижимого имущества на праве собственности.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A0370E" w:rsidRPr="005E7317" w:rsidRDefault="00A0370E" w:rsidP="009725AF">
      <w:pPr>
        <w:numPr>
          <w:ilvl w:val="5"/>
          <w:numId w:val="5"/>
        </w:numPr>
        <w:tabs>
          <w:tab w:val="clear" w:pos="2160"/>
          <w:tab w:val="left" w:pos="540"/>
          <w:tab w:val="left" w:pos="4410"/>
          <w:tab w:val="num" w:pos="5231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являются:</w:t>
      </w:r>
    </w:p>
    <w:p w:rsidR="00A0370E" w:rsidRPr="005E7317" w:rsidRDefault="00A0370E" w:rsidP="009725AF">
      <w:pPr>
        <w:numPr>
          <w:ilvl w:val="0"/>
          <w:numId w:val="6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A0370E" w:rsidRPr="005E7317" w:rsidRDefault="00A0370E" w:rsidP="009725AF">
      <w:pPr>
        <w:numPr>
          <w:ilvl w:val="0"/>
          <w:numId w:val="6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невозможность установления содержания представленных документов;</w:t>
      </w:r>
    </w:p>
    <w:p w:rsidR="00A0370E" w:rsidRPr="005E7317" w:rsidRDefault="00A0370E" w:rsidP="009725AF">
      <w:pPr>
        <w:numPr>
          <w:ilvl w:val="0"/>
          <w:numId w:val="6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представленные документы исполнены карандашом.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A0370E" w:rsidRPr="005E7317" w:rsidRDefault="00A0370E" w:rsidP="009725AF">
      <w:pPr>
        <w:tabs>
          <w:tab w:val="left" w:pos="4410"/>
        </w:tabs>
        <w:ind w:left="-18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A0370E" w:rsidRPr="005E7317" w:rsidRDefault="00A0370E" w:rsidP="009725AF">
      <w:pPr>
        <w:tabs>
          <w:tab w:val="left" w:pos="4410"/>
        </w:tabs>
        <w:ind w:left="-18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2) письменное заявление заявителя об отказе в предоставлении муниципальной  услуги;</w:t>
      </w:r>
    </w:p>
    <w:p w:rsidR="00A0370E" w:rsidRPr="005E7317" w:rsidRDefault="00A0370E" w:rsidP="009725AF">
      <w:pPr>
        <w:tabs>
          <w:tab w:val="left" w:pos="4410"/>
        </w:tabs>
        <w:ind w:left="-18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3) непредставление документов, указанных в пункте 2.6.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муниципальной услуги: -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Для получения данной услуги не требуется получение иных услуг.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A0370E" w:rsidRPr="005E7317" w:rsidRDefault="00A0370E" w:rsidP="009725AF">
      <w:pPr>
        <w:numPr>
          <w:ilvl w:val="2"/>
          <w:numId w:val="1"/>
        </w:numPr>
        <w:tabs>
          <w:tab w:val="clear" w:pos="1758"/>
          <w:tab w:val="left" w:pos="540"/>
          <w:tab w:val="num" w:pos="126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Требования к местам для ожидания: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Требования к местам для получения информации о муниципальной услуге: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Требования к местам приема заявителей: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Показатели качества и доступности предоставления муниципальной услуги:</w:t>
      </w: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Показатели качества муниципальной услуги: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выполнение должностными лицами, сотрудниками Администрации  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отсутствие обоснованных жалоб на решения и действия  (бездействия) органа, предоставляющего муниципальную услугу, должностного лица органа предоставляющего муниципальную услугу или муниципального служащего.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2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Показатели доступности предоставления муниципальной услуги: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доля заявителей, подавших заявления, документы на оформление разрешения на вселение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пешеходная доступность от остановок общественного транспорта до здания Администрации;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A0370E" w:rsidRPr="005E7317" w:rsidRDefault="00A0370E" w:rsidP="009725AF">
      <w:pPr>
        <w:numPr>
          <w:ilvl w:val="0"/>
          <w:numId w:val="3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0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Прием заявления и документов на получение муниципальной услуги.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Поступление документов в жилищно-бытовую комиссию при администрации Увальского  сельсовета Татарского района Новосибирской области (далее – жилищная комиссия), их рассмотрение и принятие решения.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Уведомление заявителя о принятом решении.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Специалистом администрации самостоятельно истребуются по каналам межведомственного взаимодействия: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справка о наличии (отсутствии) у вселяемого гражданина объектов недвижимого имущества на праве собственности.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 Прием заявления и документов на получение муниципальной услуги.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3.2.1. Основанием для начала административной процедуры является личное (письменное) обращение заявителя или его законного представителя с представлением документов, перечисленных в п. 2.6 регламента.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Прием заявителей для приема документов осуществляется в Администрации.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Прием документов осуществляется специалистом администрации, ответственным за прием документов (далее по тексту - специалист, ответственный за прием документов).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3.2.2. Специалист, ответственный за прием документов: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данные о дате оформления;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пакет представленных документов полностью укомплектован.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3.2.3. 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3.2.4. Принимая заявление и документы, специалист, ответственный за прием документов, производит следующие действия: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заверяет подписи заявителя (заявителей) в заявлении;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сверяет подлинники и копии документов, предоставленных заявителем;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проверяет их количество и соответствие установленному перечню;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проставляет на заявлении дату приема заявления и документов, количество принятых документов, свою фамилию и должность и выдает копию заявления лицу, подавшему его, в качестве расписки о принятии заявления.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3.2.5. 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Суммарная длительность административной процедуры - 20 минут.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3.3. Рассмотрение представленных документов и принятие решения о направлении ходатайства о предоставлении заявителю жилого помещения.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3.3.1. Основанием для начала административной процедуры является их поступление специалисту, ответственному за прием документов.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3.3.2. Специалист Администрации, ответственный за прием документов: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 рассматривает представленные гражданином документы с точки зрения их полноты;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 изучает представленные документы в целях выявления отсутствия противоречивой и недостоверной информации;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-проводит проверку документов на соответствие их требованиям п. 2.6 регламента</w:t>
      </w:r>
      <w:r w:rsidRPr="005E7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-проверяет и формирует учетное дело заявителя;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Сформированный пакет документов с проектом ходатайства   о предоставлении заявителю муниципальной услуги, направляется в жилищную комиссию для принятия решения.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рабочих дней.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3.3.3. После принятия решения жилищной комиссии документы передаются Главе. Глава  рассматривает представленные документы и проект ходатайства о предоставлении заявителю муниципальной услуги и принимает решение о  предоставлении муниципальной услуги.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Документы с ходатайством о предоставлении муниципальной услуги после подписания Главой, направляются в жилищную комиссию.</w:t>
      </w:r>
    </w:p>
    <w:p w:rsidR="00A0370E" w:rsidRPr="005E7317" w:rsidRDefault="00A0370E" w:rsidP="009725AF">
      <w:pPr>
        <w:tabs>
          <w:tab w:val="left" w:pos="540"/>
          <w:tab w:val="left" w:pos="96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составляет 15 рабочих дней с момента принятия заявления.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3.4. Поступление документов в жилищно-бытовую комиссию при Администрации их рассмотрение и принятие решения.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3.4.1. Основанием для начала административной процедуры является поступление документов и ходатайства  Главы в  жилищную комиссию.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3.4.2. Поступившие ходатайство с прилагающимися документами регистрируется в жилищной  комиссии,  передается для резолюции председателю жилищной комиссии, с резолюцией направляется секретарю жилищной комиссии,  ответственному за рассмотрение документов.</w:t>
      </w:r>
    </w:p>
    <w:p w:rsidR="00A0370E" w:rsidRPr="005E7317" w:rsidRDefault="00A0370E" w:rsidP="009725AF">
      <w:pPr>
        <w:tabs>
          <w:tab w:val="left" w:pos="540"/>
          <w:tab w:val="left" w:pos="96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данного административного действия не более 2 рабочих дней с момента регистрации поступившего заявления.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3.5.2. Секретарь жилищной комиссии, ответственный за рассмотрение документов: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проводит проверку документов на соответствие их требованиям п. 2.6 регламента</w:t>
      </w:r>
      <w:r w:rsidRPr="005E7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услуги, названных в пункте 2.6.1. регламента, готовит проект ответа об отказе в предоставлении муниципальной услуги с разъяснением причин отказа;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наличии оснований для предоставления услуги готовит проект разрешения на вселение.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рабочих дней.</w:t>
      </w:r>
    </w:p>
    <w:p w:rsidR="00A0370E" w:rsidRPr="005E7317" w:rsidRDefault="00A0370E" w:rsidP="009725AF">
      <w:pPr>
        <w:tabs>
          <w:tab w:val="left" w:pos="540"/>
          <w:tab w:val="left" w:pos="96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3.5.3. По результатам рассмотрения представленных документов секретарь жилищной комиссии, ответственный рассмотрение документов, предоставляет сформированный пакет документов с проектом решения председателю жилищной комиссии с последующим  рассмотрением на заседании комиссии для принятия решения.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Суммарная длительность выполнения административного действия составляет не более 25 календарных дней</w:t>
      </w:r>
      <w:r w:rsidRPr="005E7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3.5.4. Принятое решение направляется в Администрацию  для доведения до сведения заявителя.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3.6 Уведомление заявителя о принятом решении.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3.6.1. Основанием для начала исполнения данной административной процедуры является поступление решения о предоставлении муниципальной услуги специалисту, ответственному за прием документов.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3.6.2. Специалист, ответственный за прием документов, посредством телефонной связи сообщает заявителю о решении, принятом по его заявлению, а также о необходимости получения заявителем данного результата в течение 2 рабочих дней.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3.6.3. В случае принятия положительного решения заявитель с документом, удостоверяющим личность, в установленное время, является к специалисту, ответственному за прием документов, для подписания решения на вселение.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3.6.4. Специалист, ответственный за прием документов: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устанавливает личность явившегося лица;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предоставляет разрешение о вселении для ознакомления и подписания;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регистрирует подписанное разрешение и выдает его нанимателю;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регистрирует подписанное разрешение на вселение и выдает 1 экземпляр заявителю;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подшивает 2 экземпляр договора в книгу «Разрешение на вселение», а документы, на основании которых он был оформлен, в книгу «Документы к  разрешению на вселение».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выдает под роспись ключи от предоставленного жилого помещения.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3.6.5. В случае отказа в предоставлении муниципальной услуги заявитель получает у специалиста, ответственного за прием документов, ответ с разъяснением причин отказа.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Явившийся заявитель указывает на копии ответа фамилию, имя, отчество, ставит подпись и дату получения ответа.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3.6.6. В случае неявки гражданина, указанного в заявлении в качестве нанимателя, или заявителя в течение времени, указанного специалистом,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специалист  не позднее трех рабочих дней с момента принятия решения направляет заявителю почтой: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положительном решении - уведомление о необходимости явиться для подписания разрешения на вселение;</w:t>
      </w:r>
    </w:p>
    <w:p w:rsidR="00A0370E" w:rsidRPr="005E7317" w:rsidRDefault="00A0370E" w:rsidP="009725AF">
      <w:pPr>
        <w:tabs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при отказе в предоставлении услуги – ответ с разъяснением причин отказа.</w:t>
      </w:r>
    </w:p>
    <w:p w:rsidR="00A0370E" w:rsidRPr="005E7317" w:rsidRDefault="00A0370E" w:rsidP="009725AF">
      <w:pPr>
        <w:tabs>
          <w:tab w:val="left" w:pos="360"/>
          <w:tab w:val="left" w:pos="540"/>
          <w:tab w:val="left" w:pos="4410"/>
        </w:tabs>
        <w:spacing w:line="228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не может превышать - 10 рабочих дня со дня поступления решения специалисту, ответственному за прием документов.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0"/>
          <w:numId w:val="1"/>
        </w:numPr>
        <w:tabs>
          <w:tab w:val="left" w:pos="540"/>
          <w:tab w:val="left" w:pos="4410"/>
        </w:tabs>
        <w:spacing w:after="0" w:line="240" w:lineRule="auto"/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>Формы контроля за исполнением регламента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 распоряжения Глава.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возлагается на Главу, который непосредственно принимает решение по вопросам предоставления муниципальной услуги.</w:t>
      </w:r>
    </w:p>
    <w:p w:rsidR="00A0370E" w:rsidRPr="005E7317" w:rsidRDefault="00A0370E" w:rsidP="009725AF">
      <w:pPr>
        <w:numPr>
          <w:ilvl w:val="1"/>
          <w:numId w:val="1"/>
        </w:numPr>
        <w:tabs>
          <w:tab w:val="clear" w:pos="792"/>
          <w:tab w:val="left" w:pos="540"/>
          <w:tab w:val="left" w:pos="4410"/>
        </w:tabs>
        <w:spacing w:after="0" w:line="240" w:lineRule="auto"/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 Увальского сельсовета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b/>
          <w:bCs/>
          <w:sz w:val="24"/>
          <w:szCs w:val="24"/>
        </w:rPr>
        <w:t xml:space="preserve">5. Досудебное (внесудебное) обжалование заявителем решений и действий  (бездействия) органа, предоставляющего муниципальную услугу, должностного лица органа предоставляющего муниципальную услугу или муниципального служащего 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порядке в следующих случаях: 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0370E" w:rsidRPr="005E7317" w:rsidRDefault="00A0370E" w:rsidP="009725AF">
      <w:pPr>
        <w:tabs>
          <w:tab w:val="left" w:pos="4410"/>
        </w:tabs>
        <w:ind w:left="-360" w:right="20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2 . Требования предъявляемые к жалобе.</w:t>
      </w:r>
    </w:p>
    <w:p w:rsidR="00A0370E" w:rsidRPr="005E7317" w:rsidRDefault="00A0370E" w:rsidP="009725AF">
      <w:pPr>
        <w:tabs>
          <w:tab w:val="left" w:pos="4410"/>
        </w:tabs>
        <w:ind w:left="-360" w:right="20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Жалоба на действия (бездействия) и решения, осуществляемые (принятые) должностными лицами Администрации в ходе исполнения муниципальной услуги (далее по тексту - жалоба) подается в письменной форме на бумажном носителе, в электронной форме  на имя Главы.  </w:t>
      </w:r>
    </w:p>
    <w:p w:rsidR="00A0370E" w:rsidRPr="005E7317" w:rsidRDefault="00A0370E" w:rsidP="00A73654">
      <w:pPr>
        <w:tabs>
          <w:tab w:val="left" w:pos="4410"/>
        </w:tabs>
        <w:ind w:left="-360" w:right="20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0370E" w:rsidRPr="005E7317" w:rsidRDefault="00A0370E" w:rsidP="00A73654">
      <w:pPr>
        <w:tabs>
          <w:tab w:val="left" w:pos="4410"/>
        </w:tabs>
        <w:ind w:left="-360" w:right="20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Жалоба должна содержать: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3. Сроки рассмотрения жалобы: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5E7317">
        <w:rPr>
          <w:rFonts w:ascii="Times New Roman" w:hAnsi="Times New Roman" w:cs="Times New Roman"/>
          <w:color w:val="FF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4. Решения принимаемые органом, предоставившим муниципальную услугу по результатам рассмотрения жалобы: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5. Сроки направления решения принятого по жалобе: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370E" w:rsidRPr="005E7317" w:rsidRDefault="00A0370E" w:rsidP="009725AF">
      <w:pPr>
        <w:pStyle w:val="ConsPlusNormal"/>
        <w:tabs>
          <w:tab w:val="left" w:pos="4410"/>
        </w:tabs>
        <w:ind w:left="-360" w:right="201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right="201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ПРИЛОЖЕНИЕ № 1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                     к административному регламенту предоставления 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муниципальной услуги по оформлению разрешения на вселение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БЛОК-СХЕМА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>по оформлению разрешения на вселение.</w:t>
      </w: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4"/>
        <w:gridCol w:w="3313"/>
        <w:gridCol w:w="3351"/>
      </w:tblGrid>
      <w:tr w:rsidR="00A0370E" w:rsidRPr="005E731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17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A0370E" w:rsidRPr="005E731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0E" w:rsidRPr="005E731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17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A0370E" w:rsidRPr="005E731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81.9pt;margin-top:.15pt;width:.75pt;height:16.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0E" w:rsidRPr="005E731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17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A0370E" w:rsidRPr="005E731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124.1pt;margin-top:-.8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70.45pt;margin-top:-.8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A0370E" w:rsidRPr="005E731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autoSpaceDE w:val="0"/>
              <w:autoSpaceDN w:val="0"/>
              <w:adjustRightInd w:val="0"/>
              <w:ind w:left="72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1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                                                                   договор социального найма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0E" w:rsidRPr="005E7317" w:rsidRDefault="00A0370E" w:rsidP="009725AF">
            <w:pPr>
              <w:tabs>
                <w:tab w:val="left" w:pos="540"/>
                <w:tab w:val="left" w:pos="4410"/>
              </w:tabs>
              <w:ind w:left="-360" w:right="201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17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9725AF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A0370E" w:rsidRPr="005E7317" w:rsidRDefault="00A0370E" w:rsidP="00523FFE">
      <w:pPr>
        <w:tabs>
          <w:tab w:val="left" w:pos="540"/>
        </w:tabs>
        <w:ind w:left="-360" w:right="201" w:firstLine="1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0370E" w:rsidRPr="005E7317" w:rsidRDefault="00A0370E" w:rsidP="00523FFE">
      <w:pPr>
        <w:tabs>
          <w:tab w:val="left" w:pos="540"/>
        </w:tabs>
        <w:ind w:left="-360" w:right="201" w:firstLine="180"/>
        <w:rPr>
          <w:rFonts w:ascii="Times New Roman" w:hAnsi="Times New Roman" w:cs="Times New Roman"/>
          <w:sz w:val="24"/>
          <w:szCs w:val="24"/>
        </w:rPr>
      </w:pPr>
      <w:r w:rsidRPr="005E7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70E" w:rsidRPr="005E7317" w:rsidRDefault="00A0370E">
      <w:pPr>
        <w:rPr>
          <w:rFonts w:ascii="Times New Roman" w:hAnsi="Times New Roman" w:cs="Times New Roman"/>
          <w:sz w:val="24"/>
          <w:szCs w:val="24"/>
        </w:rPr>
      </w:pPr>
    </w:p>
    <w:sectPr w:rsidR="00A0370E" w:rsidRPr="005E7317" w:rsidSect="00D07ADA">
      <w:pgSz w:w="11906" w:h="16838"/>
      <w:pgMar w:top="709" w:right="92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0E" w:rsidRDefault="00A0370E" w:rsidP="001A3736">
      <w:pPr>
        <w:spacing w:after="0" w:line="240" w:lineRule="auto"/>
      </w:pPr>
      <w:r>
        <w:separator/>
      </w:r>
    </w:p>
  </w:endnote>
  <w:endnote w:type="continuationSeparator" w:id="0">
    <w:p w:rsidR="00A0370E" w:rsidRDefault="00A0370E" w:rsidP="001A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0E" w:rsidRDefault="00A0370E" w:rsidP="001A3736">
      <w:pPr>
        <w:spacing w:after="0" w:line="240" w:lineRule="auto"/>
      </w:pPr>
      <w:r>
        <w:separator/>
      </w:r>
    </w:p>
  </w:footnote>
  <w:footnote w:type="continuationSeparator" w:id="0">
    <w:p w:rsidR="00A0370E" w:rsidRDefault="00A0370E" w:rsidP="001A3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3284"/>
        </w:tabs>
        <w:ind w:left="1844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cs="Wingdings" w:hint="default"/>
      </w:rPr>
    </w:lvl>
  </w:abstractNum>
  <w:abstractNum w:abstractNumId="4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</w:abstractNum>
  <w:abstractNum w:abstractNumId="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FE"/>
    <w:rsid w:val="00097963"/>
    <w:rsid w:val="000D4A14"/>
    <w:rsid w:val="000D7E9F"/>
    <w:rsid w:val="000F10A7"/>
    <w:rsid w:val="001639FE"/>
    <w:rsid w:val="001765CC"/>
    <w:rsid w:val="00194BE2"/>
    <w:rsid w:val="001A3736"/>
    <w:rsid w:val="00232FDE"/>
    <w:rsid w:val="00270939"/>
    <w:rsid w:val="00281DC2"/>
    <w:rsid w:val="00302AD9"/>
    <w:rsid w:val="00466033"/>
    <w:rsid w:val="005233F4"/>
    <w:rsid w:val="00523FFE"/>
    <w:rsid w:val="005E7317"/>
    <w:rsid w:val="0060410D"/>
    <w:rsid w:val="00680B12"/>
    <w:rsid w:val="006E1D0D"/>
    <w:rsid w:val="00703D17"/>
    <w:rsid w:val="00744C58"/>
    <w:rsid w:val="0076579E"/>
    <w:rsid w:val="00781DFC"/>
    <w:rsid w:val="007F7F73"/>
    <w:rsid w:val="00800E22"/>
    <w:rsid w:val="0081182D"/>
    <w:rsid w:val="00884A06"/>
    <w:rsid w:val="00896C12"/>
    <w:rsid w:val="008A21C4"/>
    <w:rsid w:val="008E4F1E"/>
    <w:rsid w:val="009725AF"/>
    <w:rsid w:val="009C320B"/>
    <w:rsid w:val="00A0370E"/>
    <w:rsid w:val="00A73654"/>
    <w:rsid w:val="00A96D1E"/>
    <w:rsid w:val="00B00F52"/>
    <w:rsid w:val="00B44D95"/>
    <w:rsid w:val="00B56AD1"/>
    <w:rsid w:val="00B76793"/>
    <w:rsid w:val="00BB5750"/>
    <w:rsid w:val="00BC5B75"/>
    <w:rsid w:val="00BD46E7"/>
    <w:rsid w:val="00CC53EE"/>
    <w:rsid w:val="00D07ADA"/>
    <w:rsid w:val="00DD21F6"/>
    <w:rsid w:val="00F44D92"/>
    <w:rsid w:val="00F86097"/>
    <w:rsid w:val="00F867F6"/>
    <w:rsid w:val="00FA4C32"/>
    <w:rsid w:val="00FB4CE1"/>
    <w:rsid w:val="00FF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3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3FFE"/>
    <w:pPr>
      <w:numPr>
        <w:numId w:val="4"/>
      </w:numPr>
      <w:spacing w:before="240" w:after="60" w:line="240" w:lineRule="auto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3FFE"/>
    <w:pPr>
      <w:numPr>
        <w:ilvl w:val="1"/>
        <w:numId w:val="4"/>
      </w:numPr>
      <w:spacing w:after="0" w:line="240" w:lineRule="auto"/>
      <w:jc w:val="center"/>
      <w:outlineLvl w:val="1"/>
    </w:pPr>
    <w:rPr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3FFE"/>
    <w:pPr>
      <w:numPr>
        <w:ilvl w:val="2"/>
        <w:numId w:val="4"/>
      </w:numPr>
      <w:spacing w:after="0" w:line="240" w:lineRule="auto"/>
      <w:outlineLvl w:val="2"/>
    </w:pPr>
    <w:rPr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3FFE"/>
    <w:pPr>
      <w:numPr>
        <w:ilvl w:val="3"/>
        <w:numId w:val="4"/>
      </w:num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3FFE"/>
    <w:pPr>
      <w:numPr>
        <w:ilvl w:val="4"/>
        <w:numId w:val="4"/>
      </w:numPr>
      <w:spacing w:after="0" w:line="240" w:lineRule="auto"/>
      <w:jc w:val="right"/>
      <w:outlineLvl w:val="4"/>
    </w:pPr>
    <w:rPr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3FFE"/>
    <w:pPr>
      <w:numPr>
        <w:ilvl w:val="5"/>
        <w:numId w:val="4"/>
      </w:numPr>
      <w:spacing w:after="0" w:line="240" w:lineRule="auto"/>
      <w:outlineLvl w:val="5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3FFE"/>
    <w:rPr>
      <w:rFonts w:ascii="Arial" w:hAnsi="Arial" w:cs="Arial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3FFE"/>
    <w:rPr>
      <w:rFonts w:ascii="Times New Roman" w:hAnsi="Times New Roman" w:cs="Times New Roman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23FFE"/>
    <w:rPr>
      <w:rFonts w:ascii="Times New Roman" w:hAnsi="Times New Roman" w:cs="Times New Roman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23FF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23FFE"/>
    <w:rPr>
      <w:rFonts w:ascii="Times New Roman" w:hAnsi="Times New Roman" w:cs="Times New Roman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23FFE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uiPriority w:val="99"/>
    <w:rsid w:val="00523F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523FFE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23FFE"/>
    <w:rPr>
      <w:i/>
      <w:iCs/>
    </w:rPr>
  </w:style>
  <w:style w:type="paragraph" w:styleId="NormalWeb">
    <w:name w:val="Normal (Web)"/>
    <w:basedOn w:val="Normal"/>
    <w:uiPriority w:val="99"/>
    <w:rsid w:val="00523FF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23FFE"/>
    <w:pPr>
      <w:ind w:left="720"/>
    </w:pPr>
    <w:rPr>
      <w:lang w:eastAsia="en-US"/>
    </w:rPr>
  </w:style>
  <w:style w:type="paragraph" w:customStyle="1" w:styleId="1">
    <w:name w:val="Абзац списка1"/>
    <w:basedOn w:val="Normal"/>
    <w:uiPriority w:val="99"/>
    <w:rsid w:val="00523FFE"/>
    <w:pPr>
      <w:spacing w:after="0" w:line="240" w:lineRule="auto"/>
      <w:ind w:left="720"/>
    </w:pPr>
    <w:rPr>
      <w:sz w:val="24"/>
      <w:szCs w:val="24"/>
    </w:rPr>
  </w:style>
  <w:style w:type="paragraph" w:styleId="NoSpacing">
    <w:name w:val="No Spacing"/>
    <w:uiPriority w:val="99"/>
    <w:qFormat/>
    <w:rsid w:val="000D4A14"/>
    <w:rPr>
      <w:rFonts w:cs="Calibri"/>
      <w:color w:val="000000"/>
      <w:sz w:val="28"/>
      <w:szCs w:val="28"/>
    </w:rPr>
  </w:style>
  <w:style w:type="paragraph" w:customStyle="1" w:styleId="tekstob">
    <w:name w:val="tekstob"/>
    <w:basedOn w:val="Normal"/>
    <w:uiPriority w:val="99"/>
    <w:rsid w:val="000D4A1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E73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6AD1"/>
  </w:style>
  <w:style w:type="paragraph" w:styleId="Footer">
    <w:name w:val="footer"/>
    <w:basedOn w:val="Normal"/>
    <w:link w:val="FooterChar"/>
    <w:uiPriority w:val="99"/>
    <w:rsid w:val="005E73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6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_upr@rosregi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5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@mfc-ns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18</Pages>
  <Words>6288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6546546</dc:creator>
  <cp:keywords/>
  <dc:description/>
  <cp:lastModifiedBy>пользователь</cp:lastModifiedBy>
  <cp:revision>23</cp:revision>
  <cp:lastPrinted>2017-06-28T02:03:00Z</cp:lastPrinted>
  <dcterms:created xsi:type="dcterms:W3CDTF">2015-08-19T03:23:00Z</dcterms:created>
  <dcterms:modified xsi:type="dcterms:W3CDTF">2017-06-28T02:04:00Z</dcterms:modified>
</cp:coreProperties>
</file>