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4E" w:rsidRPr="003935BB" w:rsidRDefault="006C7F4E" w:rsidP="003935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3935B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СОВЕТ  ДЕПУТАТОВ</w:t>
      </w:r>
    </w:p>
    <w:p w:rsidR="006C7F4E" w:rsidRPr="003935BB" w:rsidRDefault="006C7F4E" w:rsidP="003935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5BB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УВАЛЬСКОГО  СЕЛЬСОВЕТА</w:t>
      </w:r>
    </w:p>
    <w:p w:rsidR="006C7F4E" w:rsidRPr="003935BB" w:rsidRDefault="006C7F4E" w:rsidP="003935B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</w:pPr>
      <w:r w:rsidRPr="003935BB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ТАТАРСКОГО  РАЙОНА  НОВОСИБИРСКОЙ  ОБЛАСТИ</w:t>
      </w:r>
    </w:p>
    <w:p w:rsidR="006C7F4E" w:rsidRPr="003935BB" w:rsidRDefault="006C7F4E" w:rsidP="003935B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5BB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РЕШЕНИЕ</w:t>
      </w:r>
    </w:p>
    <w:p w:rsidR="006C7F4E" w:rsidRPr="003935BB" w:rsidRDefault="006C7F4E" w:rsidP="003935BB">
      <w:pPr>
        <w:shd w:val="clear" w:color="auto" w:fill="FFFFFF"/>
        <w:tabs>
          <w:tab w:val="left" w:leader="underscore" w:pos="1526"/>
        </w:tabs>
        <w:spacing w:line="278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935B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3935BB">
        <w:rPr>
          <w:rFonts w:ascii="Times New Roman" w:hAnsi="Times New Roman" w:cs="Times New Roman"/>
          <w:sz w:val="24"/>
          <w:szCs w:val="24"/>
        </w:rPr>
        <w:t xml:space="preserve">девятой </w:t>
      </w:r>
      <w:r w:rsidRPr="003935BB">
        <w:rPr>
          <w:rFonts w:ascii="Times New Roman" w:hAnsi="Times New Roman" w:cs="Times New Roman"/>
          <w:color w:val="000000"/>
          <w:sz w:val="24"/>
          <w:szCs w:val="24"/>
        </w:rPr>
        <w:t>сессии пятого созыва)</w:t>
      </w:r>
    </w:p>
    <w:p w:rsidR="006C7F4E" w:rsidRPr="003935BB" w:rsidRDefault="006C7F4E" w:rsidP="003935BB">
      <w:pPr>
        <w:shd w:val="clear" w:color="auto" w:fill="FFFFFF"/>
        <w:tabs>
          <w:tab w:val="left" w:pos="315"/>
          <w:tab w:val="left" w:pos="8160"/>
        </w:tabs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935BB">
        <w:rPr>
          <w:rFonts w:ascii="Times New Roman" w:hAnsi="Times New Roman" w:cs="Times New Roman"/>
          <w:color w:val="000000"/>
          <w:spacing w:val="-1"/>
          <w:sz w:val="24"/>
          <w:szCs w:val="24"/>
        </w:rPr>
        <w:t>15.09.2016 г.                                                                                                   № 45</w:t>
      </w:r>
    </w:p>
    <w:p w:rsidR="006C7F4E" w:rsidRPr="003935BB" w:rsidRDefault="006C7F4E" w:rsidP="003935BB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5BB">
        <w:rPr>
          <w:rFonts w:ascii="Times New Roman" w:hAnsi="Times New Roman" w:cs="Times New Roman"/>
          <w:b/>
          <w:bCs/>
          <w:sz w:val="24"/>
          <w:szCs w:val="24"/>
        </w:rPr>
        <w:t>О внесение изменений в решение восемнадцатой   сессии четвертого созыва Совета депутатов Увальского сельсовета Татарского района Новосибирской области «Об утверждении правил благоустройства  территории Увальского муниципального образования» от 25.05.2012года №14,</w:t>
      </w:r>
    </w:p>
    <w:p w:rsidR="006C7F4E" w:rsidRPr="003935BB" w:rsidRDefault="006C7F4E" w:rsidP="003935B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935BB">
        <w:rPr>
          <w:rFonts w:ascii="Times New Roman" w:hAnsi="Times New Roman" w:cs="Times New Roman"/>
          <w:sz w:val="24"/>
          <w:szCs w:val="24"/>
        </w:rPr>
        <w:t>Совет депутатов Увальского сельсовета</w:t>
      </w:r>
    </w:p>
    <w:p w:rsidR="006C7F4E" w:rsidRPr="003935BB" w:rsidRDefault="006C7F4E" w:rsidP="003935BB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5BB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6C7F4E" w:rsidRPr="003935BB" w:rsidRDefault="006C7F4E" w:rsidP="003935B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3935BB">
        <w:rPr>
          <w:rFonts w:ascii="Times New Roman" w:hAnsi="Times New Roman" w:cs="Times New Roman"/>
          <w:sz w:val="24"/>
          <w:szCs w:val="24"/>
        </w:rPr>
        <w:t xml:space="preserve">         Внести изменения в решение от 25.05.2012года №14 восемнадцатой  сессии четвертого  созыва Совета депутатов Увальского   сельсовета Татарского района Новосибирской области «Об утверждении правил благоустройства  территории Увальского муниципального образования» четвертого созы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3935BB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6C7F4E" w:rsidRPr="003935BB" w:rsidRDefault="006C7F4E" w:rsidP="003935BB">
      <w:pPr>
        <w:pStyle w:val="P5"/>
        <w:ind w:left="540"/>
        <w:jc w:val="both"/>
        <w:rPr>
          <w:rStyle w:val="T14"/>
          <w:b w:val="0"/>
          <w:bCs w:val="0"/>
          <w:sz w:val="24"/>
          <w:szCs w:val="24"/>
        </w:rPr>
      </w:pPr>
      <w:r w:rsidRPr="003935BB">
        <w:rPr>
          <w:b w:val="0"/>
          <w:bCs w:val="0"/>
          <w:sz w:val="24"/>
          <w:szCs w:val="24"/>
        </w:rPr>
        <w:t xml:space="preserve">1. Дополнить </w:t>
      </w:r>
      <w:r w:rsidRPr="003935BB">
        <w:rPr>
          <w:rStyle w:val="T14"/>
          <w:b w:val="0"/>
          <w:bCs w:val="0"/>
          <w:sz w:val="24"/>
          <w:szCs w:val="24"/>
        </w:rPr>
        <w:t>разделом 17 следующего содержания:</w:t>
      </w:r>
    </w:p>
    <w:p w:rsidR="006C7F4E" w:rsidRPr="003935BB" w:rsidRDefault="006C7F4E" w:rsidP="003935BB">
      <w:pPr>
        <w:jc w:val="both"/>
        <w:rPr>
          <w:rStyle w:val="FontStyle17"/>
          <w:b/>
          <w:bCs/>
        </w:rPr>
      </w:pPr>
      <w:r>
        <w:rPr>
          <w:rStyle w:val="T14"/>
          <w:rFonts w:ascii="Times New Roman" w:hAnsi="Times New Roman" w:cs="Times New Roman"/>
          <w:b/>
          <w:bCs/>
          <w:sz w:val="24"/>
          <w:szCs w:val="24"/>
        </w:rPr>
        <w:t xml:space="preserve">      «</w:t>
      </w:r>
      <w:r w:rsidRPr="003935BB">
        <w:rPr>
          <w:rStyle w:val="T14"/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 w:rsidRPr="003935BB">
        <w:rPr>
          <w:rStyle w:val="FontStyle17"/>
          <w:b/>
          <w:bCs/>
        </w:rPr>
        <w:t>обеспечению безбарьерной среды для инвалидов и других маломобильных групп населения</w:t>
      </w:r>
      <w:r>
        <w:rPr>
          <w:rStyle w:val="FontStyle17"/>
          <w:b/>
          <w:bCs/>
        </w:rPr>
        <w:t>»</w:t>
      </w:r>
    </w:p>
    <w:p w:rsidR="006C7F4E" w:rsidRPr="003935BB" w:rsidRDefault="006C7F4E" w:rsidP="003935BB">
      <w:pPr>
        <w:jc w:val="both"/>
        <w:rPr>
          <w:rStyle w:val="FontStyle17"/>
        </w:rPr>
      </w:pPr>
      <w:r w:rsidRPr="003935BB">
        <w:rPr>
          <w:rStyle w:val="FontStyle17"/>
        </w:rPr>
        <w:t xml:space="preserve">    17.1. Создание условий для полноценной жизнедеятельности инвалидов и других маломобильных групп населения, обеспечение доступности и досягаемости объектов социальной инфраструктуры при планировании, застройке и благоустройстве территорий;</w:t>
      </w:r>
    </w:p>
    <w:p w:rsidR="006C7F4E" w:rsidRPr="003935BB" w:rsidRDefault="006C7F4E" w:rsidP="003935BB">
      <w:pPr>
        <w:jc w:val="both"/>
        <w:rPr>
          <w:rStyle w:val="FontStyle17"/>
        </w:rPr>
      </w:pPr>
      <w:r w:rsidRPr="003935BB">
        <w:rPr>
          <w:rStyle w:val="FontStyle17"/>
        </w:rPr>
        <w:t xml:space="preserve">    17.2. Проектирование улично-дорожыой сети с учетом прокладки пешеходных маршрутов для инвалидов и других маломобильных групп населения с учетом доступных им подходов к площадкам и местам посадки транспорта общего пользования;</w:t>
      </w:r>
    </w:p>
    <w:p w:rsidR="006C7F4E" w:rsidRPr="003935BB" w:rsidRDefault="006C7F4E" w:rsidP="003935BB">
      <w:pPr>
        <w:jc w:val="both"/>
        <w:rPr>
          <w:rStyle w:val="FontStyle17"/>
        </w:rPr>
      </w:pPr>
      <w:r w:rsidRPr="003935BB">
        <w:rPr>
          <w:rStyle w:val="FontStyle17"/>
        </w:rPr>
        <w:t xml:space="preserve">    17.3. Обеспечение доступности объектов социальной и транспортной инфраструктуры, мест общего пользования, жилых домов с учетом оснащения пандуса, поребриками, поручнями, тактильными знаками, информационным оборудованием, предупреждающими знаками и информацией, стакерами и т.д.;</w:t>
      </w:r>
    </w:p>
    <w:p w:rsidR="006C7F4E" w:rsidRPr="003935BB" w:rsidRDefault="006C7F4E" w:rsidP="003935BB">
      <w:pPr>
        <w:jc w:val="both"/>
        <w:rPr>
          <w:rStyle w:val="FontStyle17"/>
        </w:rPr>
      </w:pPr>
      <w:r w:rsidRPr="003935BB">
        <w:rPr>
          <w:rStyle w:val="FontStyle17"/>
        </w:rPr>
        <w:t xml:space="preserve">    17.4. Оснащение улично-дорожной сети приспособлениями для беспрепятственною передвижения по ним инвалидов и других маломобильных групп населения с учетом соответствующих параметров проходов и проездов, нанесения сигнализирующих полос об изменении рельефа на тротуарах и пешеходных дорожках, качества поверхности путей передвижения, </w:t>
      </w:r>
      <w:r w:rsidRPr="003935BB">
        <w:rPr>
          <w:rStyle w:val="FontStyle16"/>
          <w:b w:val="0"/>
          <w:bCs w:val="0"/>
        </w:rPr>
        <w:t xml:space="preserve">обеспечение </w:t>
      </w:r>
      <w:r w:rsidRPr="003935BB">
        <w:rPr>
          <w:rStyle w:val="FontStyle17"/>
        </w:rPr>
        <w:t>дополнительным оборудованием и т.д.;</w:t>
      </w:r>
    </w:p>
    <w:p w:rsidR="006C7F4E" w:rsidRPr="003935BB" w:rsidRDefault="006C7F4E" w:rsidP="003935BB">
      <w:pPr>
        <w:jc w:val="both"/>
        <w:rPr>
          <w:rStyle w:val="FontStyle17"/>
        </w:rPr>
      </w:pPr>
      <w:r w:rsidRPr="003935BB">
        <w:rPr>
          <w:rStyle w:val="FontStyle17"/>
        </w:rPr>
        <w:t xml:space="preserve">    17.5. Оборудование мест общего пользования объектов социального назначении, иных объектов символами и (или) знаками установленного образца;</w:t>
      </w:r>
    </w:p>
    <w:p w:rsidR="006C7F4E" w:rsidRPr="003935BB" w:rsidRDefault="006C7F4E" w:rsidP="003935BB">
      <w:pPr>
        <w:jc w:val="both"/>
        <w:rPr>
          <w:rStyle w:val="FontStyle17"/>
        </w:rPr>
      </w:pPr>
      <w:r w:rsidRPr="003935BB">
        <w:rPr>
          <w:rStyle w:val="FontStyle17"/>
        </w:rPr>
        <w:t xml:space="preserve">    17.6. Оборудование ступеней и лестниц с сопровождением пандуса на основных пешеходных коммуникаций, в местах размещения учреждений </w:t>
      </w:r>
      <w:r w:rsidRPr="003935BB">
        <w:rPr>
          <w:rStyle w:val="FontStyle16"/>
          <w:b w:val="0"/>
          <w:bCs w:val="0"/>
        </w:rPr>
        <w:t xml:space="preserve">приоритетных </w:t>
      </w:r>
      <w:r w:rsidRPr="003935BB">
        <w:rPr>
          <w:rStyle w:val="FontStyle17"/>
        </w:rPr>
        <w:t>сфер жизнедеятельности;</w:t>
      </w:r>
    </w:p>
    <w:p w:rsidR="006C7F4E" w:rsidRPr="003935BB" w:rsidRDefault="006C7F4E" w:rsidP="003935BB">
      <w:pPr>
        <w:jc w:val="both"/>
        <w:rPr>
          <w:rStyle w:val="FontStyle16"/>
          <w:b w:val="0"/>
          <w:bCs w:val="0"/>
        </w:rPr>
      </w:pPr>
      <w:r w:rsidRPr="003935BB">
        <w:rPr>
          <w:rStyle w:val="FontStyle17"/>
        </w:rPr>
        <w:t xml:space="preserve">    17.7. Дублирование звуковыми сигналами на основных пешеходных </w:t>
      </w:r>
      <w:r w:rsidRPr="003935BB">
        <w:rPr>
          <w:rStyle w:val="FontStyle16"/>
          <w:b w:val="0"/>
          <w:bCs w:val="0"/>
        </w:rPr>
        <w:t>коммуникаций;</w:t>
      </w:r>
    </w:p>
    <w:p w:rsidR="006C7F4E" w:rsidRPr="003935BB" w:rsidRDefault="006C7F4E" w:rsidP="003935BB">
      <w:pPr>
        <w:jc w:val="both"/>
        <w:rPr>
          <w:rStyle w:val="FontStyle17"/>
        </w:rPr>
      </w:pPr>
      <w:r w:rsidRPr="003935BB">
        <w:rPr>
          <w:rStyle w:val="FontStyle17"/>
        </w:rPr>
        <w:t xml:space="preserve">    17.8. Обеспечение в качестве предупреждающей информации поверхностного слоя дорожек и тротуаров направляющими рельефными полосами и яркой контрастной краской при приближении к препятствиям;</w:t>
      </w:r>
    </w:p>
    <w:p w:rsidR="006C7F4E" w:rsidRPr="003935BB" w:rsidRDefault="006C7F4E" w:rsidP="003935BB">
      <w:pPr>
        <w:jc w:val="both"/>
        <w:rPr>
          <w:rStyle w:val="FontStyle17"/>
        </w:rPr>
      </w:pPr>
      <w:r w:rsidRPr="003935BB">
        <w:rPr>
          <w:rStyle w:val="FontStyle17"/>
        </w:rPr>
        <w:t xml:space="preserve">    17.9. Оборудование парковочных мест специальными знаками, символами, разметкой».</w:t>
      </w:r>
    </w:p>
    <w:p w:rsidR="006C7F4E" w:rsidRPr="003935BB" w:rsidRDefault="006C7F4E" w:rsidP="003935BB">
      <w:pPr>
        <w:autoSpaceDE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7F4E" w:rsidRPr="003935BB" w:rsidRDefault="006C7F4E" w:rsidP="003935B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7F4E" w:rsidRPr="003935BB" w:rsidRDefault="006C7F4E" w:rsidP="003935BB">
      <w:pPr>
        <w:pStyle w:val="ConsPlusTitle"/>
        <w:widowControl/>
        <w:jc w:val="both"/>
        <w:rPr>
          <w:rStyle w:val="Strong"/>
          <w:rFonts w:ascii="Times New Roman" w:hAnsi="Times New Roman" w:cs="Times New Roman"/>
          <w:b/>
          <w:bCs/>
          <w:sz w:val="24"/>
          <w:szCs w:val="24"/>
        </w:rPr>
      </w:pPr>
      <w:r w:rsidRPr="003935BB">
        <w:t xml:space="preserve">      </w:t>
      </w:r>
    </w:p>
    <w:p w:rsidR="006C7F4E" w:rsidRPr="003935BB" w:rsidRDefault="006C7F4E" w:rsidP="003935BB">
      <w:p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935B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Глава Увальского сельсовета</w:t>
      </w:r>
    </w:p>
    <w:p w:rsidR="006C7F4E" w:rsidRPr="003935BB" w:rsidRDefault="006C7F4E" w:rsidP="003935BB">
      <w:pPr>
        <w:jc w:val="both"/>
        <w:rPr>
          <w:rFonts w:ascii="Times New Roman" w:hAnsi="Times New Roman" w:cs="Times New Roman"/>
          <w:sz w:val="24"/>
          <w:szCs w:val="24"/>
        </w:rPr>
      </w:pPr>
      <w:r w:rsidRPr="003935B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Татарского района Новосибирской области                                                 А.П.Спешилов  </w:t>
      </w:r>
    </w:p>
    <w:p w:rsidR="006C7F4E" w:rsidRPr="003935BB" w:rsidRDefault="006C7F4E" w:rsidP="00393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F4E" w:rsidRPr="003935BB" w:rsidRDefault="006C7F4E" w:rsidP="003935BB">
      <w:pPr>
        <w:tabs>
          <w:tab w:val="left" w:pos="5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5BB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6C7F4E" w:rsidRPr="003935BB" w:rsidRDefault="006C7F4E" w:rsidP="003935BB">
      <w:pPr>
        <w:tabs>
          <w:tab w:val="left" w:pos="55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5BB">
        <w:rPr>
          <w:rFonts w:ascii="Times New Roman" w:hAnsi="Times New Roman" w:cs="Times New Roman"/>
          <w:sz w:val="24"/>
          <w:szCs w:val="24"/>
        </w:rPr>
        <w:t>Увальского сельсовета Татарского района                                            С.Р.Максименко</w:t>
      </w:r>
    </w:p>
    <w:p w:rsidR="006C7F4E" w:rsidRPr="003935BB" w:rsidRDefault="006C7F4E" w:rsidP="003935BB">
      <w:pPr>
        <w:tabs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5B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</w:p>
    <w:p w:rsidR="006C7F4E" w:rsidRPr="003935BB" w:rsidRDefault="006C7F4E" w:rsidP="003935B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C7F4E" w:rsidRPr="003935BB" w:rsidRDefault="006C7F4E" w:rsidP="00393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F4E" w:rsidRPr="003935BB" w:rsidRDefault="006C7F4E" w:rsidP="00393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F4E" w:rsidRPr="003935BB" w:rsidRDefault="006C7F4E" w:rsidP="00393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F4E" w:rsidRPr="003935BB" w:rsidRDefault="006C7F4E" w:rsidP="003935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F4E" w:rsidRDefault="006C7F4E" w:rsidP="00C55249">
      <w:pPr>
        <w:jc w:val="both"/>
      </w:pPr>
    </w:p>
    <w:p w:rsidR="006C7F4E" w:rsidRDefault="006C7F4E"/>
    <w:sectPr w:rsidR="006C7F4E" w:rsidSect="003935B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249"/>
    <w:rsid w:val="003935BB"/>
    <w:rsid w:val="00616DD7"/>
    <w:rsid w:val="006C7F4E"/>
    <w:rsid w:val="00C55249"/>
    <w:rsid w:val="00E756D0"/>
    <w:rsid w:val="00F1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D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55249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P5">
    <w:name w:val="P5"/>
    <w:basedOn w:val="Normal"/>
    <w:uiPriority w:val="99"/>
    <w:rsid w:val="00C55249"/>
    <w:pPr>
      <w:widowControl w:val="0"/>
      <w:adjustRightInd w:val="0"/>
      <w:spacing w:after="0" w:line="240" w:lineRule="auto"/>
      <w:jc w:val="center"/>
    </w:pPr>
    <w:rPr>
      <w:rFonts w:cs="Times New Roman"/>
      <w:b/>
      <w:bCs/>
      <w:sz w:val="26"/>
      <w:szCs w:val="26"/>
    </w:rPr>
  </w:style>
  <w:style w:type="character" w:customStyle="1" w:styleId="T1">
    <w:name w:val="T1"/>
    <w:uiPriority w:val="99"/>
    <w:rsid w:val="00C55249"/>
  </w:style>
  <w:style w:type="character" w:customStyle="1" w:styleId="T14">
    <w:name w:val="T14"/>
    <w:uiPriority w:val="99"/>
    <w:rsid w:val="00C55249"/>
  </w:style>
  <w:style w:type="character" w:customStyle="1" w:styleId="FontStyle17">
    <w:name w:val="Font Style17"/>
    <w:basedOn w:val="DefaultParagraphFont"/>
    <w:uiPriority w:val="99"/>
    <w:rsid w:val="00C5524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C55249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99"/>
    <w:qFormat/>
    <w:rsid w:val="00C552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7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476</Words>
  <Characters>2715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</dc:creator>
  <cp:keywords/>
  <dc:description/>
  <cp:lastModifiedBy>пользователь</cp:lastModifiedBy>
  <cp:revision>4</cp:revision>
  <dcterms:created xsi:type="dcterms:W3CDTF">2016-10-14T02:51:00Z</dcterms:created>
  <dcterms:modified xsi:type="dcterms:W3CDTF">2016-10-14T03:06:00Z</dcterms:modified>
</cp:coreProperties>
</file>