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873" w:rsidRDefault="00124873" w:rsidP="001248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Информационно – статистический обзор о количестве, тематике</w:t>
      </w:r>
    </w:p>
    <w:p w:rsidR="00124873" w:rsidRDefault="00124873" w:rsidP="001248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и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результатах</w:t>
      </w:r>
      <w:proofErr w:type="gramEnd"/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рассмотрения обращений граждан, объединений </w:t>
      </w:r>
    </w:p>
    <w:p w:rsidR="00124873" w:rsidRDefault="00124873" w:rsidP="001248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граждан, в том числе юридических лиц, поступивших </w:t>
      </w:r>
    </w:p>
    <w:p w:rsidR="00124873" w:rsidRDefault="00124873" w:rsidP="001248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в администрацию </w:t>
      </w:r>
      <w:r w:rsidR="00A14B6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Увальског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о сельсовета Татарского района Новосибирской области </w:t>
      </w:r>
    </w:p>
    <w:p w:rsidR="00124873" w:rsidRDefault="00124873" w:rsidP="001248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за </w:t>
      </w:r>
      <w:r w:rsidR="00436AAB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апрель</w:t>
      </w:r>
      <w:r w:rsidR="001051E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2019 года / в сравнении </w:t>
      </w:r>
      <w:r w:rsidR="001051E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с </w:t>
      </w:r>
      <w:r w:rsidR="00436AAB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мартом</w:t>
      </w:r>
      <w:r w:rsidR="001051E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2019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года / </w:t>
      </w:r>
      <w:r w:rsidR="00436AAB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апрелем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2018 года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рассмотрения п</w:t>
      </w:r>
      <w:r>
        <w:rPr>
          <w:rFonts w:ascii="Times New Roman" w:eastAsia="Times New Roman" w:hAnsi="Times New Roman" w:cs="Times New Roman"/>
          <w:sz w:val="24"/>
          <w:szCs w:val="24"/>
        </w:rPr>
        <w:t>исьменны</w:t>
      </w:r>
      <w:r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устны</w:t>
      </w:r>
      <w:r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граждан в администрацию </w:t>
      </w:r>
      <w:r w:rsidR="00A14B66">
        <w:rPr>
          <w:rFonts w:ascii="Times New Roman" w:eastAsia="Times New Roman" w:hAnsi="Times New Roman" w:cs="Times New Roman"/>
          <w:sz w:val="24"/>
          <w:szCs w:val="24"/>
        </w:rPr>
        <w:t>Увальского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>
        <w:rPr>
          <w:rFonts w:ascii="Times New Roman" w:hAnsi="Times New Roman" w:cs="Times New Roman"/>
          <w:sz w:val="24"/>
          <w:szCs w:val="24"/>
        </w:rPr>
        <w:t xml:space="preserve"> Татарского района регламентируется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Конституцией Российской Федерации, действующими федеральным и областным законодательствами, иными нормативными правовыми актами Новосибирской области и муниципального образования </w:t>
      </w:r>
      <w:proofErr w:type="spellStart"/>
      <w:r w:rsidR="00A14B66">
        <w:rPr>
          <w:rFonts w:ascii="Times New Roman" w:eastAsia="Times New Roman" w:hAnsi="Times New Roman" w:cs="Times New Roman"/>
          <w:sz w:val="24"/>
          <w:szCs w:val="24"/>
        </w:rPr>
        <w:t>Увальский</w:t>
      </w:r>
      <w:proofErr w:type="spellEnd"/>
      <w:r w:rsidR="00A14B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сельсовет Татарского района.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администрацию </w:t>
      </w:r>
      <w:r w:rsidR="00A14B66">
        <w:rPr>
          <w:rFonts w:ascii="Times New Roman" w:eastAsia="Times New Roman" w:hAnsi="Times New Roman" w:cs="Times New Roman"/>
          <w:sz w:val="24"/>
          <w:szCs w:val="24"/>
        </w:rPr>
        <w:t>Увальского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сельсовета Татарского района за </w:t>
      </w:r>
      <w:r w:rsidR="00E3711E">
        <w:rPr>
          <w:rFonts w:ascii="Times New Roman" w:eastAsia="Times New Roman" w:hAnsi="Times New Roman" w:cs="Times New Roman"/>
          <w:sz w:val="24"/>
          <w:szCs w:val="24"/>
        </w:rPr>
        <w:t>март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2019 года поступило </w:t>
      </w:r>
      <w:r w:rsidR="00E3711E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0 / </w:t>
      </w:r>
      <w:r w:rsidR="00A14B66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обращений граждан, в том числе: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письменных обращений</w:t>
      </w:r>
      <w:r w:rsidR="00A14B66">
        <w:rPr>
          <w:rFonts w:ascii="Times New Roman" w:eastAsia="Times New Roman" w:hAnsi="Times New Roman" w:cs="Times New Roman"/>
          <w:sz w:val="24"/>
          <w:szCs w:val="24"/>
        </w:rPr>
        <w:t xml:space="preserve"> –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0 / 0 из них в форме электронного документа - 0 / 0 / 0;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принято на личном приеме (устные обращения)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436AAB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="00A14B66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0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гражданина;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справочный телефон поступило</w:t>
      </w:r>
      <w:r w:rsidR="00A14B66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0 / 0 /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обращений.</w:t>
      </w: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Структура и количество обращений</w:t>
      </w: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735830" cy="2074545"/>
            <wp:effectExtent l="0" t="0" r="0" b="0"/>
            <wp:docPr id="1" name="Объект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8D0371" w:rsidRDefault="008D0371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0371" w:rsidRDefault="008D0371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Тематика обращений граждан</w:t>
      </w:r>
    </w:p>
    <w:tbl>
      <w:tblPr>
        <w:tblStyle w:val="a3"/>
        <w:tblW w:w="0" w:type="auto"/>
        <w:tblLook w:val="04A0"/>
      </w:tblPr>
      <w:tblGrid>
        <w:gridCol w:w="576"/>
        <w:gridCol w:w="5332"/>
        <w:gridCol w:w="1507"/>
        <w:gridCol w:w="760"/>
        <w:gridCol w:w="1507"/>
      </w:tblGrid>
      <w:tr w:rsidR="00124873" w:rsidTr="0012487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Default="001248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Default="0012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Тематика обращений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Default="00436A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r w:rsidR="00105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124873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Default="00436A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r w:rsidR="001051E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124873" w:rsidRDefault="001248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1051E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Default="00436A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r w:rsidR="00124873">
              <w:rPr>
                <w:rFonts w:ascii="Times New Roman" w:eastAsia="Times New Roman" w:hAnsi="Times New Roman" w:cs="Times New Roman"/>
                <w:sz w:val="24"/>
                <w:szCs w:val="24"/>
              </w:rPr>
              <w:t>, 2018</w:t>
            </w:r>
          </w:p>
        </w:tc>
      </w:tr>
      <w:tr w:rsidR="00436AAB" w:rsidTr="001248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AAB" w:rsidRDefault="00436A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AAB" w:rsidRDefault="002369D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Социальная сфера</w:t>
            </w:r>
            <w:r w:rsidR="00436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AAB" w:rsidRDefault="002369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AAB" w:rsidRDefault="002369D9" w:rsidP="00913F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AAB" w:rsidRDefault="002369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36AAB" w:rsidTr="0012487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AAB" w:rsidRDefault="00436A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AAB" w:rsidRDefault="002369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Здравоохранение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изическая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культура.Туризм</w:t>
            </w:r>
            <w:proofErr w:type="spellEnd"/>
            <w:r w:rsidR="00436A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AAB" w:rsidRDefault="002369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AAB" w:rsidRDefault="002369D9" w:rsidP="00913F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AAB" w:rsidRDefault="002369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6AAB" w:rsidTr="0012487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AAB" w:rsidRDefault="002369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AAB" w:rsidRDefault="002369D9" w:rsidP="002369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Экономика: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AAB" w:rsidRDefault="002369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AAB" w:rsidRDefault="002369D9" w:rsidP="00913F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AAB" w:rsidRDefault="00436A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369D9" w:rsidTr="0012487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9D9" w:rsidRDefault="002369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9D9" w:rsidRPr="002369D9" w:rsidRDefault="002369D9" w:rsidP="002369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9D9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Природные ресурсы и охрана окружающей среды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9D9" w:rsidRDefault="002369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9D9" w:rsidRDefault="002369D9" w:rsidP="00913F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9D9" w:rsidRDefault="002369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369D9" w:rsidTr="0012487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9D9" w:rsidRDefault="002369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9D9" w:rsidRDefault="002369D9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9D9" w:rsidRDefault="002369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9D9" w:rsidRDefault="002369D9" w:rsidP="00913F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9D9" w:rsidRDefault="002369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662132" cy="2524836"/>
            <wp:effectExtent l="19050" t="0" r="24168" b="8814"/>
            <wp:docPr id="2" name="Объект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371" w:rsidRDefault="008D0371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371" w:rsidRDefault="008D0371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371" w:rsidRDefault="008D0371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371" w:rsidRDefault="008D0371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Из поступивших обращений граждан: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124873" w:rsidRDefault="002369D9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-заявления – 1</w:t>
      </w:r>
      <w:r w:rsidR="00124873">
        <w:rPr>
          <w:rFonts w:ascii="Times New Roman" w:eastAsia="Times New Roman" w:hAnsi="Times New Roman" w:cs="Times New Roman"/>
          <w:sz w:val="24"/>
          <w:szCs w:val="24"/>
        </w:rPr>
        <w:t xml:space="preserve"> / 0 / 0;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8D0371">
        <w:rPr>
          <w:rFonts w:ascii="Times New Roman" w:eastAsia="Times New Roman" w:hAnsi="Times New Roman" w:cs="Times New Roman"/>
          <w:bCs/>
          <w:sz w:val="24"/>
          <w:szCs w:val="24"/>
        </w:rPr>
        <w:t>просьбы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 w:rsidR="002369D9">
        <w:rPr>
          <w:rFonts w:ascii="Times New Roman" w:eastAsia="Times New Roman" w:hAnsi="Times New Roman" w:cs="Times New Roman"/>
          <w:bCs/>
          <w:sz w:val="24"/>
          <w:szCs w:val="24"/>
        </w:rPr>
        <w:t>0 / 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/ </w:t>
      </w:r>
      <w:r w:rsidR="002369D9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;  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-жалобы – 0 / 0 / 0;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-запросы – 0 / 0 / 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24873" w:rsidRDefault="00124873" w:rsidP="001248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080510" cy="1883410"/>
            <wp:effectExtent l="0" t="0" r="0" b="0"/>
            <wp:docPr id="3" name="Объект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862BB" w:rsidRDefault="00B862BB" w:rsidP="0012487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4873" w:rsidRDefault="00124873" w:rsidP="0012487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Обращений поступило от жителей:</w:t>
      </w:r>
    </w:p>
    <w:p w:rsidR="002369D9" w:rsidRDefault="002369D9" w:rsidP="002369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с.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Увальское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-1/0/1;</w:t>
      </w:r>
    </w:p>
    <w:p w:rsidR="002369D9" w:rsidRDefault="002369D9" w:rsidP="002369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д.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Чинявино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- 0/0/0.</w:t>
      </w:r>
    </w:p>
    <w:p w:rsidR="002369D9" w:rsidRDefault="002369D9" w:rsidP="002369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д. Рождественка- 0/0/0.</w:t>
      </w:r>
    </w:p>
    <w:p w:rsidR="002369D9" w:rsidRDefault="002369D9" w:rsidP="002369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д. Зеленая Грива- 0/0/0.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Проблемные вопросы, содержащиеся в обращениях граждан, касаются,  в первую очередь: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2369D9">
        <w:rPr>
          <w:rFonts w:ascii="Times New Roman" w:eastAsia="Times New Roman" w:hAnsi="Times New Roman" w:cs="Times New Roman"/>
          <w:sz w:val="24"/>
          <w:szCs w:val="24"/>
        </w:rPr>
        <w:t>Охрана окружающей среды</w:t>
      </w:r>
      <w:r w:rsidR="00E043C7">
        <w:rPr>
          <w:rFonts w:ascii="Times New Roman" w:eastAsia="Times New Roman" w:hAnsi="Times New Roman" w:cs="Times New Roman"/>
          <w:sz w:val="24"/>
          <w:szCs w:val="24"/>
        </w:rPr>
        <w:t xml:space="preserve">  – </w:t>
      </w:r>
      <w:r w:rsidR="002369D9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обращение.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рассмотрения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обращений граждан: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поддержано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 том числе </w:t>
      </w:r>
      <w:r w:rsidR="00E043C7">
        <w:rPr>
          <w:rFonts w:ascii="Times New Roman" w:eastAsia="Times New Roman" w:hAnsi="Times New Roman" w:cs="Times New Roman"/>
          <w:bCs/>
          <w:sz w:val="24"/>
          <w:szCs w:val="24"/>
        </w:rPr>
        <w:t>приняты меры – 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2369D9">
        <w:rPr>
          <w:rFonts w:ascii="Times New Roman" w:eastAsia="Times New Roman" w:hAnsi="Times New Roman" w:cs="Times New Roman"/>
          <w:bCs/>
          <w:sz w:val="24"/>
          <w:szCs w:val="24"/>
        </w:rPr>
        <w:t>0 %) / – 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(0 %) / 0 (0 %);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даны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разъяснения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369D9">
        <w:rPr>
          <w:rFonts w:ascii="Times New Roman" w:eastAsia="Times New Roman" w:hAnsi="Times New Roman" w:cs="Times New Roman"/>
          <w:sz w:val="24"/>
          <w:szCs w:val="24"/>
        </w:rPr>
        <w:t>–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2369D9"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0 %) / – 0  (0 %) / </w:t>
      </w:r>
      <w:r w:rsidR="002369D9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2369D9">
        <w:rPr>
          <w:rFonts w:ascii="Times New Roman" w:eastAsia="Times New Roman" w:hAnsi="Times New Roman" w:cs="Times New Roman"/>
          <w:bCs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0 %)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не поддержано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0 (0 %);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на контроле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0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(0 %)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797425" cy="2272665"/>
            <wp:effectExtent l="0" t="0" r="0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62BB" w:rsidRDefault="00B862BB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62BB" w:rsidRDefault="00B862BB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Состояние исполнительской дисциплины при рассмотрении обращений: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-нарушены сроки рассмотрения обращений - нет.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-дан неполный ответ на обращение - нет.</w:t>
      </w:r>
    </w:p>
    <w:sectPr w:rsidR="00124873" w:rsidSect="002369D9">
      <w:pgSz w:w="11906" w:h="16838"/>
      <w:pgMar w:top="284" w:right="566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24873"/>
    <w:rsid w:val="000A7E5A"/>
    <w:rsid w:val="001051EF"/>
    <w:rsid w:val="00124873"/>
    <w:rsid w:val="00153DCF"/>
    <w:rsid w:val="002369D9"/>
    <w:rsid w:val="00436AAB"/>
    <w:rsid w:val="005A7A53"/>
    <w:rsid w:val="00705068"/>
    <w:rsid w:val="00774C0A"/>
    <w:rsid w:val="008863BC"/>
    <w:rsid w:val="008D0371"/>
    <w:rsid w:val="009000E6"/>
    <w:rsid w:val="00A14B66"/>
    <w:rsid w:val="00B53C52"/>
    <w:rsid w:val="00B862BB"/>
    <w:rsid w:val="00E043C7"/>
    <w:rsid w:val="00E15047"/>
    <w:rsid w:val="00E37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87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24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48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9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image" Target="../media/image1.jpeg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image" Target="../media/image1.jpeg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image" Target="../media/image1.jpeg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апрель, 2019</c:v>
                </c:pt>
              </c:strCache>
            </c:strRef>
          </c:tx>
          <c:spPr>
            <a:solidFill>
              <a:srgbClr val="FF0000"/>
            </a:solidFill>
          </c:spPr>
          <c:dPt>
            <c:idx val="0"/>
            <c:spPr/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2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март, 2019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апрель, 2018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shape val="box"/>
        <c:axId val="83342464"/>
        <c:axId val="83344000"/>
        <c:axId val="0"/>
      </c:bar3DChart>
      <c:catAx>
        <c:axId val="83342464"/>
        <c:scaling>
          <c:orientation val="minMax"/>
        </c:scaling>
        <c:axPos val="b"/>
        <c:tickLblPos val="nextTo"/>
        <c:crossAx val="83344000"/>
        <c:crosses val="autoZero"/>
        <c:auto val="1"/>
        <c:lblAlgn val="ctr"/>
        <c:lblOffset val="100"/>
      </c:catAx>
      <c:valAx>
        <c:axId val="83344000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833424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7247270105075196"/>
          <c:y val="0.38590063208590886"/>
          <c:w val="0.17267928675328281"/>
          <c:h val="0.33321113252580847"/>
        </c:manualLayout>
      </c:layout>
      <c:txPr>
        <a:bodyPr/>
        <a:lstStyle/>
        <a:p>
          <a:pPr>
            <a:defRPr kern="800" spc="-100" baseline="0"/>
          </a:pPr>
          <a:endParaRPr lang="ru-RU"/>
        </a:p>
      </c:txPr>
    </c:legend>
    <c:plotVisOnly val="1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апрель, 2019</c:v>
                </c:pt>
              </c:strCache>
            </c:strRef>
          </c:tx>
          <c:spPr>
            <a:solidFill>
              <a:srgbClr val="FF0000"/>
            </a:solidFill>
          </c:spPr>
          <c:dLbls>
            <c:spPr>
              <a:noFill/>
            </c:spPr>
            <c:showVal val="1"/>
          </c:dLbls>
          <c:cat>
            <c:strRef>
              <c:f>Лист1!$A$2:$A$6</c:f>
              <c:strCache>
                <c:ptCount val="2"/>
                <c:pt idx="0">
                  <c:v>Социальная сфера</c:v>
                </c:pt>
                <c:pt idx="1">
                  <c:v>Экономика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март, 2019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Лист1!$A$2:$A$6</c:f>
              <c:strCache>
                <c:ptCount val="2"/>
                <c:pt idx="0">
                  <c:v>Социальная сфера</c:v>
                </c:pt>
                <c:pt idx="1">
                  <c:v>Экономика 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апрель, 2018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Лист1!$A$2:$A$6</c:f>
              <c:strCache>
                <c:ptCount val="2"/>
                <c:pt idx="0">
                  <c:v>Социальная сфера</c:v>
                </c:pt>
                <c:pt idx="1">
                  <c:v>Экономика 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</c:v>
                </c:pt>
                <c:pt idx="1">
                  <c:v>0</c:v>
                </c:pt>
              </c:numCache>
            </c:numRef>
          </c:val>
        </c:ser>
        <c:shape val="box"/>
        <c:axId val="99275904"/>
        <c:axId val="99277440"/>
        <c:axId val="0"/>
      </c:bar3DChart>
      <c:catAx>
        <c:axId val="99275904"/>
        <c:scaling>
          <c:orientation val="minMax"/>
        </c:scaling>
        <c:axPos val="b"/>
        <c:numFmt formatCode="General" sourceLinked="1"/>
        <c:tickLblPos val="nextTo"/>
        <c:crossAx val="99277440"/>
        <c:crosses val="autoZero"/>
        <c:auto val="1"/>
        <c:lblAlgn val="ctr"/>
        <c:lblOffset val="100"/>
      </c:catAx>
      <c:valAx>
        <c:axId val="99277440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992759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2323995108920003"/>
          <c:y val="0.25742990459525938"/>
          <c:w val="0.15062969800992029"/>
          <c:h val="0.35675951941788298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апрель, 2019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март, 2019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апрель, 2018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99226752"/>
        <c:axId val="99228288"/>
        <c:axId val="0"/>
      </c:bar3DChart>
      <c:catAx>
        <c:axId val="99226752"/>
        <c:scaling>
          <c:orientation val="minMax"/>
        </c:scaling>
        <c:axPos val="b"/>
        <c:tickLblPos val="nextTo"/>
        <c:crossAx val="99228288"/>
        <c:crosses val="autoZero"/>
        <c:auto val="1"/>
        <c:lblAlgn val="ctr"/>
        <c:lblOffset val="100"/>
      </c:catAx>
      <c:valAx>
        <c:axId val="99228288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992267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827528986384812"/>
          <c:y val="0.21692490051646984"/>
          <c:w val="0.31172471013615238"/>
          <c:h val="0.34711308369985538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апрель, 2019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март, 2019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апрель, 2018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99697792"/>
        <c:axId val="99699328"/>
        <c:axId val="0"/>
      </c:bar3DChart>
      <c:catAx>
        <c:axId val="99697792"/>
        <c:scaling>
          <c:orientation val="minMax"/>
        </c:scaling>
        <c:axPos val="b"/>
        <c:tickLblPos val="nextTo"/>
        <c:crossAx val="99699328"/>
        <c:crosses val="autoZero"/>
        <c:auto val="1"/>
        <c:lblAlgn val="ctr"/>
        <c:lblOffset val="100"/>
      </c:catAx>
      <c:valAx>
        <c:axId val="99699328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996977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0403976098732257"/>
          <c:y val="0.27278179913609452"/>
          <c:w val="0.29596023901267937"/>
          <c:h val="0.27835175311606231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Николаевка</dc:creator>
  <cp:keywords/>
  <dc:description/>
  <cp:lastModifiedBy>Увальск 01</cp:lastModifiedBy>
  <cp:revision>13</cp:revision>
  <dcterms:created xsi:type="dcterms:W3CDTF">2019-03-01T07:50:00Z</dcterms:created>
  <dcterms:modified xsi:type="dcterms:W3CDTF">2022-02-16T07:37:00Z</dcterms:modified>
</cp:coreProperties>
</file>